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46" w:rsidRDefault="00432A46" w:rsidP="00432A46">
      <w:pPr>
        <w:spacing w:after="0" w:line="240" w:lineRule="auto"/>
        <w:ind w:left="851" w:right="851"/>
        <w:jc w:val="right"/>
      </w:pPr>
      <w:bookmarkStart w:id="0" w:name="_GoBack"/>
      <w:bookmarkEnd w:id="0"/>
    </w:p>
    <w:p w:rsidR="00972225" w:rsidRDefault="00972225" w:rsidP="00837690">
      <w:pPr>
        <w:rPr>
          <w:rFonts w:ascii="Arial Narrow" w:hAnsi="Arial Narrow" w:cs="Arial Narrow"/>
          <w:b/>
          <w:u w:val="single"/>
        </w:rPr>
      </w:pPr>
    </w:p>
    <w:p w:rsidR="00972225" w:rsidRDefault="00972225" w:rsidP="00972225">
      <w:pPr>
        <w:jc w:val="center"/>
        <w:rPr>
          <w:rFonts w:ascii="Arial Narrow" w:hAnsi="Arial Narrow" w:cs="Arial Narrow"/>
          <w:b/>
          <w:u w:val="single"/>
        </w:rPr>
      </w:pPr>
      <w:r w:rsidRPr="00D57FED">
        <w:rPr>
          <w:rFonts w:ascii="Arial Narrow" w:hAnsi="Arial Narrow" w:cs="Arial Narrow"/>
          <w:b/>
          <w:u w:val="single"/>
        </w:rPr>
        <w:t>Moje finanse i transakcje w sieci</w:t>
      </w:r>
    </w:p>
    <w:p w:rsidR="00FA655C" w:rsidRPr="00D57FED" w:rsidRDefault="00FA655C" w:rsidP="00972225">
      <w:pPr>
        <w:jc w:val="center"/>
        <w:rPr>
          <w:rFonts w:ascii="Arial Narrow" w:hAnsi="Arial Narrow"/>
          <w:b/>
          <w:u w:val="single"/>
        </w:rPr>
      </w:pP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 xml:space="preserve">Celem szkolenia jest </w:t>
      </w:r>
      <w:r>
        <w:rPr>
          <w:rFonts w:ascii="Arial Narrow" w:hAnsi="Arial Narrow"/>
        </w:rPr>
        <w:t xml:space="preserve">zapoznanie uczestników z aspektami bankowości internetowej. Na szkoleniu przedstawione zostaną aspekty dotyczące bezpieczeństwa transakcji </w:t>
      </w:r>
      <w:r>
        <w:rPr>
          <w:rFonts w:ascii="Arial Narrow" w:hAnsi="Arial Narrow"/>
        </w:rPr>
        <w:br/>
        <w:t xml:space="preserve">w Internecie oraz jak krok po kroku otworzyć konto, zarządzać nim i dokonywać płatności. Zostanie omówiony również profil zaufany i zagadnienia e-administracji. </w:t>
      </w: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>Kursanci na szkoleniu nabędą następujące kompetencje cyfrowe: Wyszukiwanie informacji na stronach administracji publicznej; Wyszukiwanie informacji o towarach, usługach;</w:t>
      </w:r>
      <w:r>
        <w:rPr>
          <w:rFonts w:ascii="Arial Narrow" w:hAnsi="Arial Narrow"/>
        </w:rPr>
        <w:t xml:space="preserve"> Wysyłanie i odbieranie poczty elektronicznej</w:t>
      </w:r>
      <w:r w:rsidRPr="00234748">
        <w:rPr>
          <w:rFonts w:ascii="Arial Narrow" w:hAnsi="Arial Narrow"/>
        </w:rPr>
        <w:t>; Instalowanie oprogramowania lub aplikacji; Zmienianie usta</w:t>
      </w:r>
      <w:r>
        <w:rPr>
          <w:rFonts w:ascii="Arial Narrow" w:hAnsi="Arial Narrow"/>
        </w:rPr>
        <w:t xml:space="preserve">wień dowolnego oprogramowania; </w:t>
      </w:r>
      <w:r w:rsidRPr="00234748">
        <w:rPr>
          <w:rFonts w:ascii="Arial Narrow" w:hAnsi="Arial Narrow"/>
        </w:rPr>
        <w:t xml:space="preserve">Korzystanie </w:t>
      </w:r>
      <w:r>
        <w:rPr>
          <w:rFonts w:ascii="Arial Narrow" w:hAnsi="Arial Narrow"/>
        </w:rPr>
        <w:br/>
      </w:r>
      <w:r w:rsidRPr="00234748">
        <w:rPr>
          <w:rFonts w:ascii="Arial Narrow" w:hAnsi="Arial Narrow"/>
        </w:rPr>
        <w:t xml:space="preserve">z oprogramowania do edytowania zdjęć, plików video lub </w:t>
      </w:r>
      <w:proofErr w:type="spellStart"/>
      <w:r w:rsidRPr="00234748">
        <w:rPr>
          <w:rFonts w:ascii="Arial Narrow" w:hAnsi="Arial Narrow"/>
        </w:rPr>
        <w:t>audio</w:t>
      </w:r>
      <w:proofErr w:type="spellEnd"/>
      <w:r w:rsidRPr="00234748">
        <w:rPr>
          <w:rFonts w:ascii="Arial Narrow" w:hAnsi="Arial Narrow"/>
        </w:rPr>
        <w:t xml:space="preserve">; Założenie konta </w:t>
      </w:r>
      <w:proofErr w:type="spellStart"/>
      <w:r w:rsidRPr="00234748">
        <w:rPr>
          <w:rFonts w:ascii="Arial Narrow" w:hAnsi="Arial Narrow"/>
        </w:rPr>
        <w:t>ePUAP</w:t>
      </w:r>
      <w:proofErr w:type="spellEnd"/>
      <w:r w:rsidRPr="00234748">
        <w:rPr>
          <w:rFonts w:ascii="Arial Narrow" w:hAnsi="Arial Narrow"/>
        </w:rPr>
        <w:t xml:space="preserve"> i profilu zaufanego; </w:t>
      </w: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>Grupa docelowa: osoby po 25 roku, zamieszkujące województwo świętokrzyskie lub małopolskie.</w:t>
      </w: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>Liczebność grupy: 12 osób.</w:t>
      </w:r>
    </w:p>
    <w:p w:rsidR="00972225" w:rsidRPr="00234748" w:rsidRDefault="00972225" w:rsidP="00972225">
      <w:pPr>
        <w:jc w:val="both"/>
        <w:rPr>
          <w:rFonts w:ascii="Arial Narrow" w:hAnsi="Arial Narrow"/>
        </w:rPr>
      </w:pPr>
      <w:r w:rsidRPr="00234748">
        <w:rPr>
          <w:rFonts w:ascii="Arial Narrow" w:hAnsi="Arial Narrow"/>
        </w:rPr>
        <w:t xml:space="preserve">Czas szkolenia: </w:t>
      </w:r>
      <w:r>
        <w:rPr>
          <w:rFonts w:ascii="Arial Narrow" w:hAnsi="Arial Narrow"/>
        </w:rPr>
        <w:t>16 godz</w:t>
      </w:r>
      <w:r w:rsidRPr="00234748">
        <w:rPr>
          <w:rFonts w:ascii="Arial Narrow" w:hAnsi="Arial Narrow"/>
        </w:rPr>
        <w:t>.</w:t>
      </w:r>
    </w:p>
    <w:tbl>
      <w:tblPr>
        <w:tblStyle w:val="Tabela-Siatka"/>
        <w:tblW w:w="0" w:type="auto"/>
        <w:tblLook w:val="04A0"/>
      </w:tblPr>
      <w:tblGrid>
        <w:gridCol w:w="2472"/>
        <w:gridCol w:w="7417"/>
        <w:gridCol w:w="2410"/>
        <w:gridCol w:w="1701"/>
      </w:tblGrid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C56D86" w:rsidRDefault="00972225" w:rsidP="00F310C1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Temat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C56D86" w:rsidRDefault="00972225" w:rsidP="00F310C1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Zagadnienia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C56D86" w:rsidRDefault="00972225" w:rsidP="00F310C1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Forma przekazu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C56D86" w:rsidRDefault="00972225" w:rsidP="00F310C1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Czas trwania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Rozpoczęcie szkolenia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Ustalenie poziomu grupy; Zapoznanie grupy ze sprzętem komputerowym w pracowni;  Test początkowy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 Objaśnienia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Zasady bezpiecznego korzystania z komputera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Aktualizacje oprogramowanie; Ochrona antywirusowa; Przypadki utraty danych i ich wyłudzenia; Awarie sprzętu; Kopie zapasowe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Zasady bezpiecznego korzystania z Internetu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Zachowanie prywatności i bezpieczeństwa; Bezpieczeństwo loginów i haseł; Zasada ograniczonego zaufania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Banki w Internecie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Sposoby założenia konta przez Internet, bezpieczeństwo podawanych danych, rodzaje kont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Bankowość internetowa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Jak otworzyć konto, jak wykonywać opłaty i płacić rachunki online, bezpieczeństwo transakcji, polecenia zapłaty, e-płatności, sposoby kontaktu (czaty, </w:t>
            </w:r>
            <w:proofErr w:type="spellStart"/>
            <w:r>
              <w:rPr>
                <w:rFonts w:ascii="Arial Narrow" w:hAnsi="Arial Narrow"/>
              </w:rPr>
              <w:t>wideoczaty</w:t>
            </w:r>
            <w:proofErr w:type="spellEnd"/>
            <w:r>
              <w:rPr>
                <w:rFonts w:ascii="Arial Narrow" w:hAnsi="Arial Narrow"/>
              </w:rPr>
              <w:t>, kontakt telefoniczny) zastrzeganie kart płatniczych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Wirusy, </w:t>
            </w:r>
            <w:proofErr w:type="spellStart"/>
            <w:r>
              <w:rPr>
                <w:rFonts w:ascii="Arial Narrow" w:hAnsi="Arial Narrow"/>
              </w:rPr>
              <w:t>m</w:t>
            </w:r>
            <w:r w:rsidRPr="00FF7A2E">
              <w:rPr>
                <w:rFonts w:ascii="Arial Narrow" w:hAnsi="Arial Narrow"/>
              </w:rPr>
              <w:t>alware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Rodzaje zagrożeń dla użytkowników bankowości internetowej i mobilnej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Bankowość mobilna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Aplikacja banku w telefonie, płatności zbliżeniowe, NFC, </w:t>
            </w:r>
            <w:proofErr w:type="spellStart"/>
            <w:r>
              <w:rPr>
                <w:rFonts w:ascii="Arial Narrow" w:hAnsi="Arial Narrow"/>
              </w:rPr>
              <w:t>Bilk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 Objaśnienia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  <w:p w:rsidR="00E56F35" w:rsidRDefault="00E56F35" w:rsidP="00F310C1">
            <w:pPr>
              <w:jc w:val="center"/>
              <w:rPr>
                <w:rFonts w:ascii="Arial Narrow" w:hAnsi="Arial Narrow"/>
              </w:rPr>
            </w:pP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Zakupy online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Pr="00232DD9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Sposoby płatności za zakupy, PayU, Przelewy24, Blik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Sprawdzanie wiarygodności kontrahenta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Ems.ms.gov.pl, mojepaństwo.pl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E-administracja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Czym jest e-administracja, co daje profil zaufany i jak go założyć przy pomocy bankowości internetowej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972225" w:rsidTr="00F310C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Zakończenia szkolenia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Odpowiedzi na pytania; Test końcowy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25" w:rsidRDefault="00972225" w:rsidP="00F310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</w:tbl>
    <w:p w:rsidR="00972225" w:rsidRDefault="00972225" w:rsidP="00972225">
      <w:pPr>
        <w:rPr>
          <w:rFonts w:ascii="Arial Narrow" w:hAnsi="Arial Narrow"/>
        </w:rPr>
      </w:pPr>
    </w:p>
    <w:p w:rsidR="00972225" w:rsidRDefault="00972225" w:rsidP="00972225">
      <w:pPr>
        <w:rPr>
          <w:rFonts w:ascii="Arial Narrow" w:hAnsi="Arial Narrow"/>
        </w:rPr>
      </w:pPr>
      <w:r>
        <w:rPr>
          <w:rFonts w:ascii="Arial Narrow" w:hAnsi="Arial Narrow"/>
        </w:rPr>
        <w:t>Materiały dydaktyczne: prezentacje użyte podczas szkolenia, materiały szkoleniowe dla uczestników szkolenia w formie skryptu.</w:t>
      </w:r>
    </w:p>
    <w:sectPr w:rsidR="00972225" w:rsidSect="00936F9A">
      <w:headerReference w:type="default" r:id="rId6"/>
      <w:footerReference w:type="default" r:id="rId7"/>
      <w:pgSz w:w="16838" w:h="11906" w:orient="landscape"/>
      <w:pgMar w:top="907" w:right="1418" w:bottom="1276" w:left="1418" w:header="142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27" w:rsidRDefault="00483527" w:rsidP="00432A46">
      <w:pPr>
        <w:spacing w:after="0" w:line="240" w:lineRule="auto"/>
      </w:pPr>
      <w:r>
        <w:separator/>
      </w:r>
    </w:p>
  </w:endnote>
  <w:endnote w:type="continuationSeparator" w:id="0">
    <w:p w:rsidR="00483527" w:rsidRDefault="00483527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1121410</wp:posOffset>
          </wp:positionH>
          <wp:positionV relativeFrom="paragraph">
            <wp:posOffset>-956310</wp:posOffset>
          </wp:positionV>
          <wp:extent cx="6479540" cy="11163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27" w:rsidRDefault="00483527" w:rsidP="00432A46">
      <w:pPr>
        <w:spacing w:after="0" w:line="240" w:lineRule="auto"/>
      </w:pPr>
      <w:r>
        <w:separator/>
      </w:r>
    </w:p>
  </w:footnote>
  <w:footnote w:type="continuationSeparator" w:id="0">
    <w:p w:rsidR="00483527" w:rsidRDefault="00483527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1121410</wp:posOffset>
          </wp:positionH>
          <wp:positionV relativeFrom="margin">
            <wp:posOffset>-716280</wp:posOffset>
          </wp:positionV>
          <wp:extent cx="6479540" cy="10725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4FAA"/>
    <w:rsid w:val="000136D5"/>
    <w:rsid w:val="00087061"/>
    <w:rsid w:val="000B0025"/>
    <w:rsid w:val="00120B7A"/>
    <w:rsid w:val="00146041"/>
    <w:rsid w:val="00162ABA"/>
    <w:rsid w:val="00174A9E"/>
    <w:rsid w:val="00181788"/>
    <w:rsid w:val="00184B4E"/>
    <w:rsid w:val="00266B55"/>
    <w:rsid w:val="003E70EC"/>
    <w:rsid w:val="00432A46"/>
    <w:rsid w:val="00434671"/>
    <w:rsid w:val="004400B8"/>
    <w:rsid w:val="00483527"/>
    <w:rsid w:val="004A73B2"/>
    <w:rsid w:val="00540483"/>
    <w:rsid w:val="00591BC9"/>
    <w:rsid w:val="00656542"/>
    <w:rsid w:val="00674DE4"/>
    <w:rsid w:val="006971A0"/>
    <w:rsid w:val="006A5463"/>
    <w:rsid w:val="006F1636"/>
    <w:rsid w:val="0070797E"/>
    <w:rsid w:val="0073105F"/>
    <w:rsid w:val="00837690"/>
    <w:rsid w:val="0087788B"/>
    <w:rsid w:val="00936F9A"/>
    <w:rsid w:val="00972225"/>
    <w:rsid w:val="00973DC9"/>
    <w:rsid w:val="0097716F"/>
    <w:rsid w:val="00990D51"/>
    <w:rsid w:val="009C6ABF"/>
    <w:rsid w:val="00A60C99"/>
    <w:rsid w:val="00A7233B"/>
    <w:rsid w:val="00AE608C"/>
    <w:rsid w:val="00B37766"/>
    <w:rsid w:val="00BE2B47"/>
    <w:rsid w:val="00C32C9B"/>
    <w:rsid w:val="00C538E4"/>
    <w:rsid w:val="00D13DF3"/>
    <w:rsid w:val="00D177F9"/>
    <w:rsid w:val="00D94D39"/>
    <w:rsid w:val="00DD7B5E"/>
    <w:rsid w:val="00E56F35"/>
    <w:rsid w:val="00E614B8"/>
    <w:rsid w:val="00ED3EBA"/>
    <w:rsid w:val="00ED4B6A"/>
    <w:rsid w:val="00EF1BD9"/>
    <w:rsid w:val="00F03541"/>
    <w:rsid w:val="00F84FAA"/>
    <w:rsid w:val="00FA6407"/>
    <w:rsid w:val="00FA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83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83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Sylwia Fatalska</cp:lastModifiedBy>
  <cp:revision>2</cp:revision>
  <cp:lastPrinted>2018-06-05T13:05:00Z</cp:lastPrinted>
  <dcterms:created xsi:type="dcterms:W3CDTF">2018-10-17T06:21:00Z</dcterms:created>
  <dcterms:modified xsi:type="dcterms:W3CDTF">2018-10-17T06:21:00Z</dcterms:modified>
</cp:coreProperties>
</file>