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948C" w14:textId="2AB15057" w:rsidR="00814FA5" w:rsidRPr="00E028C5" w:rsidRDefault="00E028C5" w:rsidP="00E028C5">
      <w:pPr>
        <w:spacing w:after="0" w:line="240" w:lineRule="auto"/>
        <w:ind w:right="432"/>
        <w:jc w:val="right"/>
        <w:rPr>
          <w:rFonts w:ascii="Times New Roman" w:eastAsia="Times New Roman" w:hAnsi="Times New Roman" w:cs="Times New Roman"/>
          <w:b/>
          <w:sz w:val="32"/>
          <w:szCs w:val="32"/>
          <w:lang w:eastAsia="pl-PL"/>
        </w:rPr>
      </w:pPr>
      <w:r w:rsidRPr="00E028C5">
        <w:rPr>
          <w:rFonts w:ascii="Times New Roman" w:eastAsia="Times New Roman" w:hAnsi="Times New Roman" w:cs="Times New Roman"/>
          <w:b/>
          <w:sz w:val="32"/>
          <w:szCs w:val="32"/>
          <w:lang w:eastAsia="pl-PL"/>
        </w:rPr>
        <w:t>PROJEKT</w:t>
      </w:r>
    </w:p>
    <w:p w14:paraId="689D94BA" w14:textId="77777777" w:rsidR="00814FA5" w:rsidRPr="00814FA5" w:rsidRDefault="00814FA5" w:rsidP="00814FA5">
      <w:pPr>
        <w:spacing w:after="0" w:line="240" w:lineRule="auto"/>
        <w:ind w:right="432"/>
        <w:rPr>
          <w:rFonts w:ascii="Times New Roman" w:eastAsia="Times New Roman" w:hAnsi="Times New Roman" w:cs="Times New Roman"/>
          <w:b/>
          <w:sz w:val="24"/>
          <w:szCs w:val="24"/>
          <w:lang w:eastAsia="pl-PL"/>
        </w:rPr>
      </w:pPr>
    </w:p>
    <w:p w14:paraId="005F838F" w14:textId="77777777" w:rsidR="00814FA5" w:rsidRPr="00814FA5" w:rsidRDefault="00814FA5" w:rsidP="00814FA5">
      <w:pPr>
        <w:spacing w:after="0" w:line="240" w:lineRule="auto"/>
        <w:ind w:right="432"/>
        <w:rPr>
          <w:rFonts w:ascii="Times New Roman" w:eastAsia="Times New Roman" w:hAnsi="Times New Roman" w:cs="Times New Roman"/>
          <w:b/>
          <w:sz w:val="24"/>
          <w:szCs w:val="24"/>
          <w:lang w:eastAsia="pl-PL"/>
        </w:rPr>
      </w:pPr>
    </w:p>
    <w:p w14:paraId="6B46AC36" w14:textId="77777777" w:rsidR="00814FA5" w:rsidRPr="00814FA5" w:rsidRDefault="00814FA5" w:rsidP="00814FA5">
      <w:pPr>
        <w:spacing w:after="0" w:line="240" w:lineRule="auto"/>
        <w:ind w:right="432"/>
        <w:rPr>
          <w:rFonts w:ascii="Times New Roman" w:eastAsia="Times New Roman" w:hAnsi="Times New Roman" w:cs="Times New Roman"/>
          <w:b/>
          <w:sz w:val="24"/>
          <w:szCs w:val="24"/>
          <w:lang w:eastAsia="pl-PL"/>
        </w:rPr>
      </w:pPr>
    </w:p>
    <w:p w14:paraId="1149745B"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4A0175BD"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350EB3B8"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10116E71"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07C69B4D"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69409FED"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6F4447D2"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298445BE" w14:textId="77777777" w:rsidR="00814FA5" w:rsidRPr="00814FA5" w:rsidRDefault="00814FA5" w:rsidP="00814FA5">
      <w:pPr>
        <w:spacing w:after="0" w:line="240" w:lineRule="auto"/>
        <w:ind w:right="432"/>
        <w:rPr>
          <w:rFonts w:ascii="Times New Roman" w:eastAsia="Times New Roman" w:hAnsi="Times New Roman" w:cs="Times New Roman"/>
          <w:b/>
          <w:sz w:val="26"/>
          <w:szCs w:val="24"/>
          <w:lang w:eastAsia="pl-PL"/>
        </w:rPr>
      </w:pPr>
    </w:p>
    <w:p w14:paraId="527446A4" w14:textId="77777777" w:rsidR="00814FA5" w:rsidRPr="00814FA5" w:rsidRDefault="00814FA5" w:rsidP="00814FA5">
      <w:pPr>
        <w:spacing w:after="0" w:line="360" w:lineRule="auto"/>
        <w:jc w:val="center"/>
        <w:rPr>
          <w:rFonts w:ascii="Times New Roman" w:eastAsia="Times New Roman" w:hAnsi="Times New Roman" w:cs="Times New Roman"/>
          <w:b/>
          <w:sz w:val="40"/>
          <w:szCs w:val="24"/>
          <w:lang w:eastAsia="pl-PL"/>
        </w:rPr>
      </w:pPr>
      <w:r w:rsidRPr="00814FA5">
        <w:rPr>
          <w:rFonts w:ascii="Times New Roman" w:eastAsia="Times New Roman" w:hAnsi="Times New Roman" w:cs="Times New Roman"/>
          <w:b/>
          <w:sz w:val="40"/>
          <w:szCs w:val="24"/>
          <w:lang w:eastAsia="pl-PL"/>
        </w:rPr>
        <w:t xml:space="preserve">GMINNY  PROGRAM  PROFILAKTYKI  </w:t>
      </w:r>
    </w:p>
    <w:p w14:paraId="51C6D965" w14:textId="77777777" w:rsidR="00814FA5" w:rsidRPr="00814FA5" w:rsidRDefault="00814FA5" w:rsidP="00814FA5">
      <w:pPr>
        <w:spacing w:after="0" w:line="360" w:lineRule="auto"/>
        <w:jc w:val="center"/>
        <w:rPr>
          <w:rFonts w:ascii="Times New Roman" w:eastAsia="Times New Roman" w:hAnsi="Times New Roman" w:cs="Times New Roman"/>
          <w:b/>
          <w:sz w:val="40"/>
          <w:szCs w:val="24"/>
          <w:lang w:eastAsia="pl-PL"/>
        </w:rPr>
      </w:pPr>
      <w:r w:rsidRPr="00814FA5">
        <w:rPr>
          <w:rFonts w:ascii="Times New Roman" w:eastAsia="Times New Roman" w:hAnsi="Times New Roman" w:cs="Times New Roman"/>
          <w:b/>
          <w:sz w:val="40"/>
          <w:szCs w:val="24"/>
          <w:lang w:eastAsia="pl-PL"/>
        </w:rPr>
        <w:t>I ROZWIĄZYWANIA  PROBLEMÓW  ALKOHOLOWYCH  ORAZ</w:t>
      </w:r>
      <w:r w:rsidRPr="00814FA5">
        <w:rPr>
          <w:rFonts w:ascii="Times New Roman" w:eastAsia="Times New Roman" w:hAnsi="Times New Roman" w:cs="Times New Roman"/>
          <w:b/>
          <w:sz w:val="40"/>
          <w:szCs w:val="24"/>
          <w:lang w:eastAsia="pl-PL"/>
        </w:rPr>
        <w:br/>
        <w:t>PRZECIWDZIAŁANIA  NARKOMANII</w:t>
      </w:r>
    </w:p>
    <w:p w14:paraId="548ECD09" w14:textId="3F904E78" w:rsidR="00814FA5" w:rsidRPr="00814FA5" w:rsidRDefault="00814FA5" w:rsidP="00814FA5">
      <w:pPr>
        <w:spacing w:after="0" w:line="360" w:lineRule="auto"/>
        <w:jc w:val="center"/>
        <w:rPr>
          <w:rFonts w:ascii="Times New Roman" w:eastAsia="Times New Roman" w:hAnsi="Times New Roman" w:cs="Times New Roman"/>
          <w:b/>
          <w:sz w:val="26"/>
          <w:szCs w:val="24"/>
          <w:lang w:eastAsia="pl-PL"/>
        </w:rPr>
      </w:pPr>
      <w:r w:rsidRPr="00814FA5">
        <w:rPr>
          <w:rFonts w:ascii="Times New Roman" w:eastAsia="Times New Roman" w:hAnsi="Times New Roman" w:cs="Times New Roman"/>
          <w:b/>
          <w:sz w:val="40"/>
          <w:szCs w:val="24"/>
          <w:lang w:eastAsia="pl-PL"/>
        </w:rPr>
        <w:t>W  KOŃSKICH  NA LATA 202</w:t>
      </w:r>
      <w:r w:rsidR="007302D3">
        <w:rPr>
          <w:rFonts w:ascii="Times New Roman" w:eastAsia="Times New Roman" w:hAnsi="Times New Roman" w:cs="Times New Roman"/>
          <w:b/>
          <w:sz w:val="40"/>
          <w:szCs w:val="24"/>
          <w:lang w:eastAsia="pl-PL"/>
        </w:rPr>
        <w:t>4</w:t>
      </w:r>
      <w:r w:rsidRPr="00814FA5">
        <w:rPr>
          <w:rFonts w:ascii="Times New Roman" w:eastAsia="Times New Roman" w:hAnsi="Times New Roman" w:cs="Times New Roman"/>
          <w:b/>
          <w:sz w:val="40"/>
          <w:szCs w:val="24"/>
          <w:lang w:eastAsia="pl-PL"/>
        </w:rPr>
        <w:t>-202</w:t>
      </w:r>
      <w:r w:rsidR="007302D3">
        <w:rPr>
          <w:rFonts w:ascii="Times New Roman" w:eastAsia="Times New Roman" w:hAnsi="Times New Roman" w:cs="Times New Roman"/>
          <w:b/>
          <w:sz w:val="40"/>
          <w:szCs w:val="24"/>
          <w:lang w:eastAsia="pl-PL"/>
        </w:rPr>
        <w:t>7</w:t>
      </w:r>
    </w:p>
    <w:p w14:paraId="055CA7D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4E9FA73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5DDEC71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46889C9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01EC218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5ACEF542"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50A3CE2D"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37298617"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4F09EFDB"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4B4373AF"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75B9D338"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74E8F298"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27AF96C0" w14:textId="77777777" w:rsidR="00814FA5" w:rsidRPr="00814FA5" w:rsidRDefault="00814FA5" w:rsidP="00814FA5">
      <w:pPr>
        <w:spacing w:after="0" w:line="240" w:lineRule="auto"/>
        <w:rPr>
          <w:rFonts w:ascii="Times New Roman" w:eastAsia="Times New Roman" w:hAnsi="Times New Roman" w:cs="Times New Roman"/>
          <w:b/>
          <w:sz w:val="26"/>
          <w:szCs w:val="24"/>
          <w:lang w:eastAsia="pl-PL"/>
        </w:rPr>
      </w:pPr>
    </w:p>
    <w:p w14:paraId="1636FC06" w14:textId="77777777" w:rsidR="00814FA5" w:rsidRPr="00814FA5" w:rsidRDefault="00814FA5" w:rsidP="00814FA5">
      <w:pPr>
        <w:rPr>
          <w:rFonts w:ascii="Times New Roman" w:eastAsia="Times New Roman" w:hAnsi="Times New Roman" w:cs="Times New Roman"/>
          <w:b/>
          <w:sz w:val="26"/>
          <w:szCs w:val="24"/>
          <w:lang w:eastAsia="pl-PL"/>
        </w:rPr>
      </w:pPr>
      <w:r w:rsidRPr="00814FA5">
        <w:rPr>
          <w:rFonts w:ascii="Times New Roman" w:eastAsia="Times New Roman" w:hAnsi="Times New Roman" w:cs="Times New Roman"/>
          <w:b/>
          <w:sz w:val="26"/>
          <w:szCs w:val="24"/>
          <w:lang w:eastAsia="pl-PL"/>
        </w:rPr>
        <w:br w:type="page"/>
      </w:r>
    </w:p>
    <w:p w14:paraId="566F3577" w14:textId="77777777" w:rsidR="00814FA5" w:rsidRPr="00814FA5" w:rsidRDefault="00814FA5" w:rsidP="00814FA5">
      <w:pPr>
        <w:spacing w:after="0" w:line="240" w:lineRule="auto"/>
        <w:ind w:firstLine="360"/>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lastRenderedPageBreak/>
        <w:t>Ustawa o wychowaniu w trzeźwości i przeciwdziałaniu alkoholizmowi z dnia</w:t>
      </w:r>
      <w:r w:rsidRPr="00814FA5">
        <w:rPr>
          <w:rFonts w:ascii="Times New Roman" w:eastAsia="Times New Roman" w:hAnsi="Times New Roman" w:cs="Times New Roman"/>
          <w:sz w:val="24"/>
          <w:szCs w:val="24"/>
          <w:lang w:eastAsia="pl-PL"/>
        </w:rPr>
        <w:br/>
        <w:t>26 października 1982 r. (art. 4</w:t>
      </w:r>
      <w:r w:rsidRPr="00814FA5">
        <w:rPr>
          <w:rFonts w:ascii="Times New Roman" w:eastAsia="Times New Roman" w:hAnsi="Times New Roman" w:cs="Times New Roman"/>
          <w:sz w:val="24"/>
          <w:szCs w:val="24"/>
          <w:vertAlign w:val="superscript"/>
          <w:lang w:eastAsia="pl-PL"/>
        </w:rPr>
        <w:t>1</w:t>
      </w:r>
      <w:r w:rsidRPr="00814FA5">
        <w:rPr>
          <w:rFonts w:ascii="Times New Roman" w:eastAsia="Times New Roman" w:hAnsi="Times New Roman" w:cs="Times New Roman"/>
          <w:sz w:val="24"/>
          <w:szCs w:val="24"/>
          <w:lang w:eastAsia="pl-PL"/>
        </w:rPr>
        <w:t>) nakłada na gminę obowiązek prowadzenia działań związanych z profilaktyką i rozwiązywaniem problemów alkoholowych, jako zadania własnego gminy, które obejmuje następujące przedsięwzięcia:</w:t>
      </w:r>
    </w:p>
    <w:p w14:paraId="0362F46B" w14:textId="77777777" w:rsidR="00814FA5" w:rsidRPr="00814FA5" w:rsidRDefault="00814FA5" w:rsidP="00814FA5">
      <w:pPr>
        <w:spacing w:after="0" w:line="240" w:lineRule="auto"/>
        <w:jc w:val="both"/>
        <w:rPr>
          <w:rFonts w:ascii="Times New Roman" w:eastAsia="Times New Roman" w:hAnsi="Times New Roman" w:cs="Times New Roman"/>
          <w:sz w:val="24"/>
          <w:szCs w:val="24"/>
          <w:lang w:eastAsia="pl-PL"/>
        </w:rPr>
      </w:pPr>
    </w:p>
    <w:p w14:paraId="06476CB7"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zwiększanie dostępności pomocy terapeutycznej i rehabilitacyjnej dla osób uzależnionych od alkoholu;</w:t>
      </w:r>
    </w:p>
    <w:p w14:paraId="7D2252A9"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pacing w:val="-6"/>
          <w:sz w:val="24"/>
          <w:szCs w:val="24"/>
          <w:lang w:eastAsia="pl-PL"/>
        </w:rPr>
        <w:t>udzielanie rodzinom, w których występują problemy alkoholowe, pomocy psychospołecznej</w:t>
      </w:r>
      <w:r w:rsidRPr="00814FA5">
        <w:rPr>
          <w:rFonts w:ascii="Times New Roman" w:eastAsia="Times New Roman" w:hAnsi="Times New Roman" w:cs="Times New Roman"/>
          <w:spacing w:val="-6"/>
          <w:sz w:val="24"/>
          <w:szCs w:val="24"/>
          <w:lang w:eastAsia="pl-PL"/>
        </w:rPr>
        <w:br/>
        <w:t>i prawnej, a w szczególności ochrony przed przemocą w rodzinie</w:t>
      </w:r>
      <w:r w:rsidRPr="00814FA5">
        <w:rPr>
          <w:rFonts w:ascii="Times New Roman" w:eastAsia="Times New Roman" w:hAnsi="Times New Roman" w:cs="Times New Roman"/>
          <w:sz w:val="24"/>
          <w:szCs w:val="24"/>
          <w:lang w:eastAsia="pl-PL"/>
        </w:rPr>
        <w:t>;</w:t>
      </w:r>
    </w:p>
    <w:p w14:paraId="28CA27B7"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prowadzenie profilaktycznej działalności informacyjnej i edukacyjnej oraz działalności szkoleniowej w zakresie rozwiązywania problemów alkoholowych, przeciwdziałania narkomanii oraz uzależnieniom behawioralnym, w szczególności dla dzieci i młodzieży,</w:t>
      </w:r>
      <w:r w:rsidRPr="00814FA5">
        <w:rPr>
          <w:rFonts w:ascii="Times New Roman" w:eastAsia="Times New Roman" w:hAnsi="Times New Roman" w:cs="Times New Roman"/>
          <w:sz w:val="24"/>
          <w:szCs w:val="24"/>
          <w:lang w:eastAsia="pl-PL"/>
        </w:rPr>
        <w:br/>
        <w:t>w tym prowadzenie pozalekcyjnych zajęć sportowych, a także działań na rzecz dożywiania dzieci uczestniczących w pozalekcyjnych programach opiekuńczo—wychowawczych</w:t>
      </w:r>
      <w:r w:rsidRPr="00814FA5">
        <w:rPr>
          <w:rFonts w:ascii="Times New Roman" w:eastAsia="Times New Roman" w:hAnsi="Times New Roman" w:cs="Times New Roman"/>
          <w:sz w:val="24"/>
          <w:szCs w:val="24"/>
          <w:lang w:eastAsia="pl-PL"/>
        </w:rPr>
        <w:br/>
        <w:t>i socjoterapeutycznych;</w:t>
      </w:r>
    </w:p>
    <w:p w14:paraId="6E6256F1"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pacing w:val="-4"/>
          <w:sz w:val="24"/>
          <w:szCs w:val="24"/>
          <w:lang w:eastAsia="pl-PL"/>
        </w:rPr>
        <w:t>wspomaganie działalności instytucji, stowarzyszeń i osób fizycznych, służącej rozwiązywaniu problemów alkoholowych</w:t>
      </w:r>
      <w:r w:rsidRPr="00814FA5">
        <w:rPr>
          <w:rFonts w:ascii="Times New Roman" w:eastAsia="Times New Roman" w:hAnsi="Times New Roman" w:cs="Times New Roman"/>
          <w:sz w:val="24"/>
          <w:szCs w:val="24"/>
          <w:lang w:eastAsia="pl-PL"/>
        </w:rPr>
        <w:t>;</w:t>
      </w:r>
    </w:p>
    <w:p w14:paraId="4DAE55FC"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podejmowanie interwencji w związku z naruszeniem przepisów określonych w art. 13</w:t>
      </w:r>
      <w:r w:rsidRPr="00814FA5">
        <w:rPr>
          <w:rFonts w:ascii="Times New Roman" w:eastAsia="Times New Roman" w:hAnsi="Times New Roman" w:cs="Times New Roman"/>
          <w:sz w:val="24"/>
          <w:szCs w:val="24"/>
          <w:vertAlign w:val="superscript"/>
          <w:lang w:eastAsia="pl-PL"/>
        </w:rPr>
        <w:t>1</w:t>
      </w:r>
      <w:r w:rsidRPr="00814FA5">
        <w:rPr>
          <w:rFonts w:ascii="Times New Roman" w:eastAsia="Times New Roman" w:hAnsi="Times New Roman" w:cs="Times New Roman"/>
          <w:sz w:val="24"/>
          <w:szCs w:val="24"/>
          <w:lang w:eastAsia="pl-PL"/>
        </w:rPr>
        <w:t xml:space="preserve"> i 15 ustawy oraz występowanie przed sądem w charakterze oskarżyciela publicznego;</w:t>
      </w:r>
    </w:p>
    <w:p w14:paraId="342576E5" w14:textId="77777777" w:rsidR="00814FA5" w:rsidRPr="00814FA5" w:rsidRDefault="00814FA5" w:rsidP="00814FA5">
      <w:pPr>
        <w:numPr>
          <w:ilvl w:val="0"/>
          <w:numId w:val="23"/>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pacing w:val="-2"/>
          <w:sz w:val="24"/>
          <w:szCs w:val="24"/>
          <w:lang w:eastAsia="pl-PL"/>
        </w:rPr>
        <w:t>wspieranie zatrudnienia socjalnego poprzez organizowanie i finansowanie centrów integracji społecznej</w:t>
      </w:r>
      <w:r w:rsidRPr="00814FA5">
        <w:rPr>
          <w:rFonts w:ascii="Times New Roman" w:eastAsia="Times New Roman" w:hAnsi="Times New Roman" w:cs="Times New Roman"/>
          <w:sz w:val="24"/>
          <w:szCs w:val="24"/>
          <w:lang w:eastAsia="pl-PL"/>
        </w:rPr>
        <w:t>.</w:t>
      </w:r>
    </w:p>
    <w:p w14:paraId="1C4EFA92" w14:textId="77777777" w:rsidR="00814FA5" w:rsidRPr="00814FA5" w:rsidRDefault="00814FA5" w:rsidP="00814FA5">
      <w:pPr>
        <w:spacing w:after="0" w:line="240" w:lineRule="auto"/>
        <w:jc w:val="both"/>
        <w:rPr>
          <w:rFonts w:ascii="Times New Roman" w:eastAsia="Times New Roman" w:hAnsi="Times New Roman" w:cs="Times New Roman"/>
          <w:sz w:val="24"/>
          <w:szCs w:val="24"/>
          <w:lang w:eastAsia="pl-PL"/>
        </w:rPr>
      </w:pPr>
    </w:p>
    <w:p w14:paraId="1CEF828A" w14:textId="77777777" w:rsidR="00814FA5" w:rsidRPr="00814FA5" w:rsidRDefault="00814FA5" w:rsidP="00814FA5">
      <w:pPr>
        <w:spacing w:after="0" w:line="240" w:lineRule="auto"/>
        <w:ind w:firstLine="360"/>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Ustawa o przeciwdziałaniu narkomanii z dnia 29 lipca 2005 r. (art. 10) nakłada na gminę obowiązek prowadzenia działań związanych z przeciwdziałaniem narkomanii, jako zadania własnego gminy, które obejmuje następujące przedsięwzięcia:</w:t>
      </w:r>
    </w:p>
    <w:p w14:paraId="2B6FB742" w14:textId="77777777" w:rsidR="00814FA5" w:rsidRPr="00814FA5" w:rsidRDefault="00814FA5" w:rsidP="00814FA5">
      <w:pPr>
        <w:spacing w:after="0" w:line="240" w:lineRule="auto"/>
        <w:jc w:val="both"/>
        <w:rPr>
          <w:rFonts w:ascii="Times New Roman" w:eastAsia="Times New Roman" w:hAnsi="Times New Roman" w:cs="Times New Roman"/>
          <w:sz w:val="24"/>
          <w:szCs w:val="24"/>
          <w:lang w:eastAsia="pl-PL"/>
        </w:rPr>
      </w:pPr>
    </w:p>
    <w:p w14:paraId="77D6319F" w14:textId="77777777" w:rsidR="00814FA5" w:rsidRPr="00814FA5" w:rsidRDefault="00814FA5" w:rsidP="00814FA5">
      <w:pPr>
        <w:numPr>
          <w:ilvl w:val="0"/>
          <w:numId w:val="24"/>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 xml:space="preserve">zwiększanie dostępności pomocy terapeutycznej i rehabilitacyjnej dla osób uzależnionych </w:t>
      </w:r>
      <w:r w:rsidRPr="00814FA5">
        <w:rPr>
          <w:rFonts w:ascii="Times New Roman" w:eastAsia="Times New Roman" w:hAnsi="Times New Roman" w:cs="Times New Roman"/>
          <w:sz w:val="24"/>
          <w:szCs w:val="24"/>
          <w:lang w:eastAsia="pl-PL"/>
        </w:rPr>
        <w:br/>
        <w:t>i osób zagrożonych uzależnieniem;</w:t>
      </w:r>
    </w:p>
    <w:p w14:paraId="6F3A8803" w14:textId="77777777" w:rsidR="00814FA5" w:rsidRPr="00814FA5" w:rsidRDefault="00814FA5" w:rsidP="00814FA5">
      <w:pPr>
        <w:numPr>
          <w:ilvl w:val="0"/>
          <w:numId w:val="24"/>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pacing w:val="-2"/>
          <w:sz w:val="24"/>
          <w:szCs w:val="24"/>
          <w:lang w:eastAsia="pl-PL"/>
        </w:rPr>
        <w:t>udzielanie rodzinom, w których występują problemy narkomanii, pomocy psychospołecznej i prawnej</w:t>
      </w:r>
      <w:r w:rsidRPr="00814FA5">
        <w:rPr>
          <w:rFonts w:ascii="Times New Roman" w:eastAsia="Times New Roman" w:hAnsi="Times New Roman" w:cs="Times New Roman"/>
          <w:sz w:val="24"/>
          <w:szCs w:val="24"/>
          <w:lang w:eastAsia="pl-PL"/>
        </w:rPr>
        <w:t>;</w:t>
      </w:r>
    </w:p>
    <w:p w14:paraId="3380C09E" w14:textId="77777777" w:rsidR="00814FA5" w:rsidRPr="00814FA5" w:rsidRDefault="00814FA5" w:rsidP="00814FA5">
      <w:pPr>
        <w:numPr>
          <w:ilvl w:val="0"/>
          <w:numId w:val="24"/>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 xml:space="preserve">prowadzenie profilaktycznej działalności informacyjnej, edukacyjnej oraz szkoleniowej </w:t>
      </w:r>
      <w:r w:rsidRPr="00814FA5">
        <w:rPr>
          <w:rFonts w:ascii="Times New Roman" w:eastAsia="Times New Roman" w:hAnsi="Times New Roman" w:cs="Times New Roman"/>
          <w:sz w:val="24"/>
          <w:szCs w:val="24"/>
          <w:lang w:eastAsia="pl-PL"/>
        </w:rPr>
        <w:br/>
        <w:t xml:space="preserve">w zakresie rozwiązywania problemów narkomanii, w szczególności dla dzieci i młodzieży, </w:t>
      </w:r>
      <w:r w:rsidRPr="00814FA5">
        <w:rPr>
          <w:rFonts w:ascii="Times New Roman" w:eastAsia="Times New Roman" w:hAnsi="Times New Roman" w:cs="Times New Roman"/>
          <w:sz w:val="24"/>
          <w:szCs w:val="24"/>
          <w:lang w:eastAsia="pl-PL"/>
        </w:rPr>
        <w:br/>
        <w:t>w tym prowadzenie pozalekcyjnych zajęć sportowo-rekreacyjnych dla uczniów, a także działań na rzecz dożywiania dzieci uczestniczących w pozalekcyjnych programach opiekuńczo-wychowawczych i socjoterapeutycznych;</w:t>
      </w:r>
    </w:p>
    <w:p w14:paraId="6D6A4C08" w14:textId="77777777" w:rsidR="00814FA5" w:rsidRPr="00814FA5" w:rsidRDefault="00814FA5" w:rsidP="00814FA5">
      <w:pPr>
        <w:numPr>
          <w:ilvl w:val="0"/>
          <w:numId w:val="24"/>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wspomaganie działań instytucji, organizacji pozarządowych i osób fizycznych, służących rozwiązywaniu problemów narkomanii;</w:t>
      </w:r>
    </w:p>
    <w:p w14:paraId="21F3B88F" w14:textId="77777777" w:rsidR="00814FA5" w:rsidRPr="00814FA5" w:rsidRDefault="00814FA5" w:rsidP="00814FA5">
      <w:pPr>
        <w:numPr>
          <w:ilvl w:val="0"/>
          <w:numId w:val="24"/>
        </w:numPr>
        <w:spacing w:after="0" w:line="240" w:lineRule="auto"/>
        <w:jc w:val="both"/>
        <w:rPr>
          <w:rFonts w:ascii="Times New Roman" w:eastAsia="Times New Roman" w:hAnsi="Times New Roman" w:cs="Times New Roman"/>
          <w:sz w:val="24"/>
          <w:szCs w:val="24"/>
          <w:lang w:eastAsia="pl-PL"/>
        </w:rPr>
      </w:pPr>
      <w:r w:rsidRPr="00814FA5">
        <w:rPr>
          <w:rFonts w:ascii="Times New Roman" w:eastAsia="Times New Roman" w:hAnsi="Times New Roman" w:cs="Times New Roman"/>
          <w:sz w:val="24"/>
          <w:szCs w:val="24"/>
          <w:lang w:eastAsia="pl-PL"/>
        </w:rPr>
        <w:t>pomoc społeczną osobom uzależnionym i rodzinom osób uzależnionych dotkniętych ubóstwem i wykluczeniem społecznym i integrowanie ze środowiskiem lokalnym tych osób z wykorzystaniem pracy socjalnej i kontraktu socjalnego.</w:t>
      </w:r>
    </w:p>
    <w:p w14:paraId="1DFBFDEC" w14:textId="77777777" w:rsidR="00814FA5" w:rsidRPr="00814FA5" w:rsidRDefault="00814FA5" w:rsidP="00814FA5">
      <w:pPr>
        <w:spacing w:after="0" w:line="240" w:lineRule="auto"/>
        <w:ind w:left="360"/>
        <w:jc w:val="both"/>
        <w:rPr>
          <w:rFonts w:ascii="Times New Roman" w:eastAsia="Times New Roman" w:hAnsi="Times New Roman" w:cs="Times New Roman"/>
          <w:sz w:val="24"/>
          <w:szCs w:val="24"/>
          <w:lang w:eastAsia="pl-PL"/>
        </w:rPr>
      </w:pPr>
    </w:p>
    <w:p w14:paraId="67491482" w14:textId="77777777" w:rsidR="00814FA5" w:rsidRPr="00814FA5" w:rsidRDefault="00814FA5" w:rsidP="00814FA5">
      <w:pPr>
        <w:spacing w:after="0" w:line="240" w:lineRule="auto"/>
        <w:ind w:left="360" w:firstLine="348"/>
        <w:jc w:val="both"/>
        <w:rPr>
          <w:rFonts w:ascii="Times New Roman" w:eastAsia="Times New Roman" w:hAnsi="Times New Roman" w:cs="Times New Roman"/>
          <w:b/>
          <w:sz w:val="28"/>
          <w:szCs w:val="28"/>
          <w:lang w:eastAsia="pl-PL"/>
        </w:rPr>
      </w:pPr>
      <w:r w:rsidRPr="00814FA5">
        <w:rPr>
          <w:rFonts w:ascii="Times New Roman" w:eastAsia="Times New Roman" w:hAnsi="Times New Roman" w:cs="Times New Roman"/>
          <w:b/>
          <w:sz w:val="24"/>
          <w:szCs w:val="24"/>
          <w:lang w:eastAsia="pl-PL"/>
        </w:rPr>
        <w:t xml:space="preserve">Realizacja powyższych zadań jest prowadzona w postaci Gminnego Programu Profilaktyki i Rozwiązywania Problemów Alkoholowych oraz Przeciwdziałania Narkomanii w Końskich. </w:t>
      </w:r>
    </w:p>
    <w:p w14:paraId="79A4ADE4"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3DB00EE5"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263845D4"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57DB994D"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1E94FD29"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54C0CDBC"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r w:rsidRPr="00814FA5">
        <w:rPr>
          <w:rFonts w:ascii="Times New Roman" w:eastAsia="Times New Roman" w:hAnsi="Times New Roman" w:cs="Times New Roman"/>
          <w:b/>
          <w:sz w:val="28"/>
          <w:szCs w:val="28"/>
          <w:lang w:eastAsia="pl-PL"/>
        </w:rPr>
        <w:lastRenderedPageBreak/>
        <w:t>ROZDZIAŁ I</w:t>
      </w:r>
    </w:p>
    <w:p w14:paraId="03A175D9" w14:textId="77777777" w:rsidR="00814FA5" w:rsidRPr="00814FA5" w:rsidRDefault="00814FA5" w:rsidP="00814FA5">
      <w:pPr>
        <w:spacing w:after="0" w:line="240" w:lineRule="auto"/>
        <w:jc w:val="center"/>
        <w:rPr>
          <w:rFonts w:ascii="Times New Roman" w:eastAsia="Times New Roman" w:hAnsi="Times New Roman" w:cs="Times New Roman"/>
          <w:b/>
          <w:sz w:val="28"/>
          <w:szCs w:val="28"/>
          <w:lang w:eastAsia="pl-PL"/>
        </w:rPr>
      </w:pPr>
    </w:p>
    <w:p w14:paraId="6432C36C" w14:textId="77777777" w:rsidR="00814FA5" w:rsidRPr="00BB34D4" w:rsidRDefault="00814FA5" w:rsidP="00814FA5">
      <w:pPr>
        <w:spacing w:after="120" w:line="240" w:lineRule="auto"/>
        <w:jc w:val="center"/>
        <w:rPr>
          <w:rFonts w:ascii="Times New Roman" w:eastAsia="Times New Roman" w:hAnsi="Times New Roman" w:cs="Times New Roman"/>
          <w:b/>
          <w:sz w:val="24"/>
          <w:szCs w:val="24"/>
          <w:lang w:eastAsia="pl-PL"/>
        </w:rPr>
      </w:pPr>
      <w:r w:rsidRPr="00BB34D4">
        <w:rPr>
          <w:rFonts w:ascii="Times New Roman" w:eastAsia="Times New Roman" w:hAnsi="Times New Roman" w:cs="Times New Roman"/>
          <w:b/>
          <w:sz w:val="24"/>
          <w:szCs w:val="24"/>
          <w:lang w:eastAsia="pl-PL"/>
        </w:rPr>
        <w:t xml:space="preserve">DIAGNOZA STANU PROBLEMÓW ALKOHOLOWYCH, NARKOTYKOWYCH </w:t>
      </w:r>
    </w:p>
    <w:p w14:paraId="0A7FEBEA" w14:textId="77777777" w:rsidR="00814FA5" w:rsidRPr="00BB34D4" w:rsidRDefault="00814FA5" w:rsidP="00814FA5">
      <w:pPr>
        <w:spacing w:after="120" w:line="240" w:lineRule="auto"/>
        <w:jc w:val="center"/>
        <w:rPr>
          <w:rFonts w:ascii="Times New Roman" w:eastAsia="Times New Roman" w:hAnsi="Times New Roman" w:cs="Times New Roman"/>
          <w:b/>
          <w:sz w:val="24"/>
          <w:szCs w:val="24"/>
          <w:lang w:eastAsia="pl-PL"/>
        </w:rPr>
      </w:pPr>
      <w:r w:rsidRPr="00BB34D4">
        <w:rPr>
          <w:rFonts w:ascii="Times New Roman" w:eastAsia="Times New Roman" w:hAnsi="Times New Roman" w:cs="Times New Roman"/>
          <w:b/>
          <w:sz w:val="24"/>
          <w:szCs w:val="24"/>
          <w:lang w:eastAsia="pl-PL"/>
        </w:rPr>
        <w:t>NA TERENIE MIASTA I GMINY KOŃSKIE</w:t>
      </w:r>
    </w:p>
    <w:p w14:paraId="688A3623" w14:textId="77777777" w:rsidR="00814FA5" w:rsidRPr="00BB34D4" w:rsidRDefault="00814FA5" w:rsidP="00814FA5">
      <w:pPr>
        <w:spacing w:after="0" w:line="240" w:lineRule="auto"/>
        <w:ind w:firstLine="360"/>
        <w:jc w:val="both"/>
        <w:rPr>
          <w:rFonts w:ascii="Times New Roman" w:eastAsia="Times New Roman" w:hAnsi="Times New Roman" w:cs="Times New Roman"/>
          <w:lang w:eastAsia="pl-PL"/>
        </w:rPr>
      </w:pPr>
    </w:p>
    <w:p w14:paraId="194BDD85" w14:textId="77777777" w:rsidR="00814FA5" w:rsidRPr="00BB34D4" w:rsidRDefault="00814FA5" w:rsidP="00814FA5">
      <w:pPr>
        <w:spacing w:after="0" w:line="240" w:lineRule="auto"/>
        <w:jc w:val="center"/>
        <w:rPr>
          <w:rFonts w:ascii="Times New Roman" w:eastAsia="Times New Roman" w:hAnsi="Times New Roman" w:cs="Times New Roman"/>
          <w:b/>
          <w:sz w:val="24"/>
          <w:szCs w:val="24"/>
          <w:lang w:eastAsia="pl-PL"/>
        </w:rPr>
      </w:pPr>
      <w:r w:rsidRPr="00BB34D4">
        <w:rPr>
          <w:rFonts w:ascii="Times New Roman" w:eastAsia="Times New Roman" w:hAnsi="Times New Roman" w:cs="Times New Roman"/>
          <w:b/>
          <w:sz w:val="24"/>
          <w:szCs w:val="24"/>
          <w:lang w:eastAsia="pl-PL"/>
        </w:rPr>
        <w:t>ALKOHOL, NARKOTYKI</w:t>
      </w:r>
    </w:p>
    <w:p w14:paraId="0E7DF403" w14:textId="77777777" w:rsidR="00814FA5" w:rsidRPr="007302D3" w:rsidRDefault="00814FA5" w:rsidP="00814FA5">
      <w:pPr>
        <w:spacing w:after="0" w:line="240" w:lineRule="auto"/>
        <w:jc w:val="center"/>
        <w:rPr>
          <w:rFonts w:ascii="Times New Roman" w:eastAsia="Times New Roman" w:hAnsi="Times New Roman" w:cs="Times New Roman"/>
          <w:color w:val="FF0000"/>
          <w:sz w:val="16"/>
          <w:szCs w:val="16"/>
          <w:lang w:eastAsia="pl-PL"/>
        </w:rPr>
      </w:pPr>
    </w:p>
    <w:p w14:paraId="4D53A5D0" w14:textId="7C5A6492" w:rsidR="00814FA5" w:rsidRPr="00DA5323" w:rsidRDefault="00814FA5" w:rsidP="00BB34D4">
      <w:pPr>
        <w:spacing w:after="120" w:line="240" w:lineRule="auto"/>
        <w:ind w:firstLine="340"/>
        <w:jc w:val="both"/>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Na przełomie 3 ostatnich lat (20</w:t>
      </w:r>
      <w:r w:rsidR="007302D3" w:rsidRPr="00DA5323">
        <w:rPr>
          <w:rFonts w:ascii="Times New Roman" w:eastAsia="Times New Roman" w:hAnsi="Times New Roman" w:cs="Times New Roman"/>
          <w:sz w:val="24"/>
          <w:szCs w:val="24"/>
          <w:lang w:eastAsia="pl-PL"/>
        </w:rPr>
        <w:t>20</w:t>
      </w:r>
      <w:r w:rsidRPr="00DA5323">
        <w:rPr>
          <w:rFonts w:ascii="Times New Roman" w:eastAsia="Times New Roman" w:hAnsi="Times New Roman" w:cs="Times New Roman"/>
          <w:sz w:val="24"/>
          <w:szCs w:val="24"/>
          <w:lang w:eastAsia="pl-PL"/>
        </w:rPr>
        <w:t>-202</w:t>
      </w:r>
      <w:r w:rsidR="007302D3" w:rsidRPr="00DA5323">
        <w:rPr>
          <w:rFonts w:ascii="Times New Roman" w:eastAsia="Times New Roman" w:hAnsi="Times New Roman" w:cs="Times New Roman"/>
          <w:sz w:val="24"/>
          <w:szCs w:val="24"/>
          <w:lang w:eastAsia="pl-PL"/>
        </w:rPr>
        <w:t>2</w:t>
      </w:r>
      <w:r w:rsidRPr="00DA5323">
        <w:rPr>
          <w:rFonts w:ascii="Times New Roman" w:eastAsia="Times New Roman" w:hAnsi="Times New Roman" w:cs="Times New Roman"/>
          <w:sz w:val="24"/>
          <w:szCs w:val="24"/>
          <w:lang w:eastAsia="pl-PL"/>
        </w:rPr>
        <w:t>) do Gminnej Komisji Rozwiązywania Problemów Alkoholowych w Końskich wpłynęło 1</w:t>
      </w:r>
      <w:r w:rsidR="00DA5323" w:rsidRPr="00DA5323">
        <w:rPr>
          <w:rFonts w:ascii="Times New Roman" w:eastAsia="Times New Roman" w:hAnsi="Times New Roman" w:cs="Times New Roman"/>
          <w:sz w:val="24"/>
          <w:szCs w:val="24"/>
          <w:lang w:eastAsia="pl-PL"/>
        </w:rPr>
        <w:t>62</w:t>
      </w:r>
      <w:r w:rsidRPr="00DA5323">
        <w:rPr>
          <w:rFonts w:ascii="Times New Roman" w:eastAsia="Times New Roman" w:hAnsi="Times New Roman" w:cs="Times New Roman"/>
          <w:sz w:val="24"/>
          <w:szCs w:val="24"/>
          <w:lang w:eastAsia="pl-PL"/>
        </w:rPr>
        <w:t xml:space="preserve"> wniosków o leczenie odwykowe wobec osób,</w:t>
      </w:r>
      <w:r w:rsidRPr="00DA5323">
        <w:rPr>
          <w:rFonts w:ascii="Times New Roman" w:eastAsia="Times New Roman" w:hAnsi="Times New Roman" w:cs="Times New Roman"/>
          <w:sz w:val="24"/>
          <w:szCs w:val="24"/>
          <w:lang w:eastAsia="pl-PL"/>
        </w:rPr>
        <w:br/>
        <w:t>które w związku z nadużywaniem alkoholu powodują rozkład życia rodzinnego, demoralizację nieletnich, uchylają się od obowiązku zaspokajania potrzeb rodziny albo systematycznie zakłócają spokój lub porządek publiczny (zgodnie z ustawą o wychowaniu w trzeźwości</w:t>
      </w:r>
      <w:r w:rsidRPr="00DA5323">
        <w:rPr>
          <w:rFonts w:ascii="Times New Roman" w:eastAsia="Times New Roman" w:hAnsi="Times New Roman" w:cs="Times New Roman"/>
          <w:sz w:val="24"/>
          <w:szCs w:val="24"/>
          <w:lang w:eastAsia="pl-PL"/>
        </w:rPr>
        <w:br/>
        <w:t>i przeciwdziałaniu alkoholizmow</w:t>
      </w:r>
      <w:r w:rsidR="00BB34D4">
        <w:rPr>
          <w:rFonts w:ascii="Times New Roman" w:eastAsia="Times New Roman" w:hAnsi="Times New Roman" w:cs="Times New Roman"/>
          <w:sz w:val="24"/>
          <w:szCs w:val="24"/>
          <w:lang w:eastAsia="pl-PL"/>
        </w:rPr>
        <w:t>i</w:t>
      </w:r>
      <w:r w:rsidRPr="00DA5323">
        <w:rPr>
          <w:rFonts w:ascii="Times New Roman" w:eastAsia="Times New Roman" w:hAnsi="Times New Roman" w:cs="Times New Roman"/>
          <w:sz w:val="24"/>
          <w:szCs w:val="24"/>
          <w:lang w:eastAsia="pl-PL"/>
        </w:rPr>
        <w:t xml:space="preserve">). </w:t>
      </w:r>
    </w:p>
    <w:p w14:paraId="14C025D1" w14:textId="32D13817" w:rsidR="00814FA5" w:rsidRPr="00DA5323" w:rsidRDefault="00814FA5" w:rsidP="00814FA5">
      <w:pPr>
        <w:numPr>
          <w:ilvl w:val="12"/>
          <w:numId w:val="0"/>
        </w:numPr>
        <w:spacing w:after="0" w:line="240" w:lineRule="auto"/>
        <w:jc w:val="both"/>
        <w:rPr>
          <w:rFonts w:ascii="Times New Roman" w:eastAsia="Times New Roman" w:hAnsi="Times New Roman" w:cs="Times New Roman"/>
          <w:iCs/>
          <w:sz w:val="24"/>
          <w:szCs w:val="24"/>
          <w:lang w:eastAsia="pl-PL"/>
        </w:rPr>
      </w:pPr>
      <w:r w:rsidRPr="00DA5323">
        <w:rPr>
          <w:rFonts w:ascii="Times New Roman" w:eastAsia="Times New Roman" w:hAnsi="Times New Roman" w:cs="Times New Roman"/>
          <w:iCs/>
          <w:sz w:val="24"/>
          <w:szCs w:val="24"/>
          <w:lang w:eastAsia="pl-PL"/>
        </w:rPr>
        <w:t>Ilość zarejestrowanych osób z problemem alkoholowym, z podziałem na płeć, na przestrzeni lat 20</w:t>
      </w:r>
      <w:r w:rsidR="00AB2C69">
        <w:rPr>
          <w:rFonts w:ascii="Times New Roman" w:eastAsia="Times New Roman" w:hAnsi="Times New Roman" w:cs="Times New Roman"/>
          <w:iCs/>
          <w:sz w:val="24"/>
          <w:szCs w:val="24"/>
          <w:lang w:eastAsia="pl-PL"/>
        </w:rPr>
        <w:t>20</w:t>
      </w:r>
      <w:r w:rsidRPr="00DA5323">
        <w:rPr>
          <w:rFonts w:ascii="Times New Roman" w:eastAsia="Times New Roman" w:hAnsi="Times New Roman" w:cs="Times New Roman"/>
          <w:iCs/>
          <w:sz w:val="24"/>
          <w:szCs w:val="24"/>
          <w:lang w:eastAsia="pl-PL"/>
        </w:rPr>
        <w:t>-202</w:t>
      </w:r>
      <w:r w:rsidR="00AB2C69">
        <w:rPr>
          <w:rFonts w:ascii="Times New Roman" w:eastAsia="Times New Roman" w:hAnsi="Times New Roman" w:cs="Times New Roman"/>
          <w:iCs/>
          <w:sz w:val="24"/>
          <w:szCs w:val="24"/>
          <w:lang w:eastAsia="pl-PL"/>
        </w:rPr>
        <w:t>2</w:t>
      </w:r>
      <w:r w:rsidRPr="00DA5323">
        <w:rPr>
          <w:rFonts w:ascii="Times New Roman" w:eastAsia="Times New Roman" w:hAnsi="Times New Roman" w:cs="Times New Roman"/>
          <w:iCs/>
          <w:sz w:val="24"/>
          <w:szCs w:val="24"/>
          <w:lang w:eastAsia="pl-PL"/>
        </w:rPr>
        <w:t>.</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109"/>
        <w:gridCol w:w="1110"/>
        <w:gridCol w:w="1110"/>
        <w:gridCol w:w="1110"/>
        <w:gridCol w:w="1110"/>
        <w:gridCol w:w="1110"/>
      </w:tblGrid>
      <w:tr w:rsidR="00DA5323" w:rsidRPr="00DA5323" w14:paraId="2196C046" w14:textId="77777777" w:rsidTr="002C33FF">
        <w:trPr>
          <w:cantSplit/>
          <w:trHeight w:val="340"/>
        </w:trPr>
        <w:tc>
          <w:tcPr>
            <w:tcW w:w="2088" w:type="dxa"/>
            <w:vMerge w:val="restart"/>
            <w:tcBorders>
              <w:top w:val="single" w:sz="4" w:space="0" w:color="auto"/>
              <w:left w:val="single" w:sz="4" w:space="0" w:color="auto"/>
              <w:bottom w:val="single" w:sz="4" w:space="0" w:color="auto"/>
              <w:right w:val="single" w:sz="4" w:space="0" w:color="auto"/>
            </w:tcBorders>
            <w:vAlign w:val="center"/>
            <w:hideMark/>
          </w:tcPr>
          <w:p w14:paraId="2A778C6F"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Wyszczególnienie:</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47533911" w14:textId="51409700"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20</w:t>
            </w:r>
            <w:r w:rsidR="00DA5323" w:rsidRPr="00DA5323">
              <w:rPr>
                <w:rFonts w:ascii="Times New Roman" w:eastAsia="Times New Roman" w:hAnsi="Times New Roman" w:cs="Times New Roman"/>
                <w:sz w:val="24"/>
                <w:szCs w:val="24"/>
                <w:lang w:eastAsia="pl-PL"/>
              </w:rPr>
              <w:t>20</w:t>
            </w:r>
            <w:r w:rsidRPr="00DA5323">
              <w:rPr>
                <w:rFonts w:ascii="Times New Roman" w:eastAsia="Times New Roman" w:hAnsi="Times New Roman" w:cs="Times New Roman"/>
                <w:sz w:val="24"/>
                <w:szCs w:val="24"/>
                <w:lang w:eastAsia="pl-PL"/>
              </w:rPr>
              <w:t xml:space="preserve"> r.</w:t>
            </w:r>
          </w:p>
        </w:tc>
        <w:tc>
          <w:tcPr>
            <w:tcW w:w="2220" w:type="dxa"/>
            <w:gridSpan w:val="2"/>
            <w:tcBorders>
              <w:top w:val="single" w:sz="4" w:space="0" w:color="auto"/>
              <w:left w:val="single" w:sz="4" w:space="0" w:color="auto"/>
              <w:bottom w:val="single" w:sz="4" w:space="0" w:color="auto"/>
              <w:right w:val="single" w:sz="4" w:space="0" w:color="auto"/>
            </w:tcBorders>
            <w:hideMark/>
          </w:tcPr>
          <w:p w14:paraId="5EC12A99" w14:textId="53B724E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20</w:t>
            </w:r>
            <w:r w:rsidR="00DA5323" w:rsidRPr="00DA5323">
              <w:rPr>
                <w:rFonts w:ascii="Times New Roman" w:eastAsia="Times New Roman" w:hAnsi="Times New Roman" w:cs="Times New Roman"/>
                <w:sz w:val="24"/>
                <w:szCs w:val="24"/>
                <w:lang w:eastAsia="pl-PL"/>
              </w:rPr>
              <w:t>21</w:t>
            </w:r>
            <w:r w:rsidRPr="00DA5323">
              <w:rPr>
                <w:rFonts w:ascii="Times New Roman" w:eastAsia="Times New Roman" w:hAnsi="Times New Roman" w:cs="Times New Roman"/>
                <w:sz w:val="24"/>
                <w:szCs w:val="24"/>
                <w:lang w:eastAsia="pl-PL"/>
              </w:rPr>
              <w:t xml:space="preserve"> r.</w:t>
            </w:r>
          </w:p>
        </w:tc>
        <w:tc>
          <w:tcPr>
            <w:tcW w:w="2220" w:type="dxa"/>
            <w:gridSpan w:val="2"/>
            <w:tcBorders>
              <w:top w:val="single" w:sz="4" w:space="0" w:color="auto"/>
              <w:left w:val="single" w:sz="4" w:space="0" w:color="auto"/>
              <w:bottom w:val="single" w:sz="4" w:space="0" w:color="auto"/>
              <w:right w:val="single" w:sz="4" w:space="0" w:color="auto"/>
            </w:tcBorders>
            <w:hideMark/>
          </w:tcPr>
          <w:p w14:paraId="338C1F3A" w14:textId="7F8D037E"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202</w:t>
            </w:r>
            <w:r w:rsidR="00DA5323" w:rsidRPr="00DA5323">
              <w:rPr>
                <w:rFonts w:ascii="Times New Roman" w:eastAsia="Times New Roman" w:hAnsi="Times New Roman" w:cs="Times New Roman"/>
                <w:sz w:val="24"/>
                <w:szCs w:val="24"/>
                <w:lang w:eastAsia="pl-PL"/>
              </w:rPr>
              <w:t>2</w:t>
            </w:r>
            <w:r w:rsidRPr="00DA5323">
              <w:rPr>
                <w:rFonts w:ascii="Times New Roman" w:eastAsia="Times New Roman" w:hAnsi="Times New Roman" w:cs="Times New Roman"/>
                <w:sz w:val="24"/>
                <w:szCs w:val="24"/>
                <w:lang w:eastAsia="pl-PL"/>
              </w:rPr>
              <w:t xml:space="preserve"> r.</w:t>
            </w:r>
          </w:p>
        </w:tc>
      </w:tr>
      <w:tr w:rsidR="00DA5323" w:rsidRPr="00DA5323" w14:paraId="46947CC1" w14:textId="77777777" w:rsidTr="002C33FF">
        <w:trPr>
          <w:cantSplit/>
          <w:trHeight w:val="340"/>
        </w:trPr>
        <w:tc>
          <w:tcPr>
            <w:tcW w:w="2088" w:type="dxa"/>
            <w:vMerge/>
            <w:tcBorders>
              <w:top w:val="single" w:sz="4" w:space="0" w:color="auto"/>
              <w:left w:val="single" w:sz="4" w:space="0" w:color="auto"/>
              <w:bottom w:val="single" w:sz="4" w:space="0" w:color="auto"/>
              <w:right w:val="single" w:sz="4" w:space="0" w:color="auto"/>
            </w:tcBorders>
            <w:vAlign w:val="center"/>
            <w:hideMark/>
          </w:tcPr>
          <w:p w14:paraId="2F5B0CDB" w14:textId="77777777" w:rsidR="00814FA5" w:rsidRPr="00DA5323" w:rsidRDefault="00814FA5" w:rsidP="00814FA5">
            <w:pPr>
              <w:spacing w:after="0" w:line="240" w:lineRule="auto"/>
              <w:rPr>
                <w:rFonts w:ascii="Times New Roman" w:eastAsia="Times New Roman" w:hAnsi="Times New Roman" w:cs="Times New Roman"/>
                <w:sz w:val="24"/>
                <w:szCs w:val="24"/>
                <w:lang w:eastAsia="pl-PL"/>
              </w:rPr>
            </w:pPr>
          </w:p>
        </w:tc>
        <w:tc>
          <w:tcPr>
            <w:tcW w:w="1110" w:type="dxa"/>
            <w:tcBorders>
              <w:top w:val="single" w:sz="4" w:space="0" w:color="auto"/>
              <w:left w:val="single" w:sz="4" w:space="0" w:color="auto"/>
              <w:bottom w:val="single" w:sz="4" w:space="0" w:color="auto"/>
              <w:right w:val="single" w:sz="4" w:space="0" w:color="auto"/>
            </w:tcBorders>
            <w:hideMark/>
          </w:tcPr>
          <w:p w14:paraId="5308F5B7"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liczba</w:t>
            </w:r>
          </w:p>
        </w:tc>
        <w:tc>
          <w:tcPr>
            <w:tcW w:w="1110" w:type="dxa"/>
            <w:tcBorders>
              <w:top w:val="single" w:sz="4" w:space="0" w:color="auto"/>
              <w:left w:val="single" w:sz="4" w:space="0" w:color="auto"/>
              <w:bottom w:val="single" w:sz="4" w:space="0" w:color="auto"/>
              <w:right w:val="single" w:sz="4" w:space="0" w:color="auto"/>
            </w:tcBorders>
            <w:hideMark/>
          </w:tcPr>
          <w:p w14:paraId="19C74440"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C920BC4"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liczba</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9DA20BD"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026D7E4"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liczba</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D350885"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w:t>
            </w:r>
          </w:p>
        </w:tc>
      </w:tr>
      <w:tr w:rsidR="00DA5323" w:rsidRPr="00DA5323" w14:paraId="1327846C" w14:textId="77777777" w:rsidTr="002C33FF">
        <w:trPr>
          <w:trHeight w:val="510"/>
        </w:trPr>
        <w:tc>
          <w:tcPr>
            <w:tcW w:w="2088" w:type="dxa"/>
            <w:tcBorders>
              <w:top w:val="single" w:sz="4" w:space="0" w:color="auto"/>
              <w:left w:val="single" w:sz="4" w:space="0" w:color="auto"/>
              <w:bottom w:val="single" w:sz="4" w:space="0" w:color="auto"/>
              <w:right w:val="single" w:sz="4" w:space="0" w:color="auto"/>
            </w:tcBorders>
            <w:vAlign w:val="center"/>
            <w:hideMark/>
          </w:tcPr>
          <w:p w14:paraId="4982D8EC"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Kobiety</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BC8A349" w14:textId="60CB85D0"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8</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B2D0149" w14:textId="0AAFC6A7"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18,6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897183A" w14:textId="1BB2360C"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46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7892038" w14:textId="01061971"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88,46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2A5D231" w14:textId="570536FC" w:rsidR="00814FA5" w:rsidRPr="00DA5323" w:rsidRDefault="00DA5323" w:rsidP="00DA5323">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E7D9770" w14:textId="7E738BF1"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16,42</w:t>
            </w:r>
          </w:p>
        </w:tc>
      </w:tr>
      <w:tr w:rsidR="00DA5323" w:rsidRPr="00DA5323" w14:paraId="59234E00" w14:textId="77777777" w:rsidTr="002C33FF">
        <w:trPr>
          <w:trHeight w:val="510"/>
        </w:trPr>
        <w:tc>
          <w:tcPr>
            <w:tcW w:w="2088" w:type="dxa"/>
            <w:tcBorders>
              <w:top w:val="single" w:sz="4" w:space="0" w:color="auto"/>
              <w:left w:val="single" w:sz="4" w:space="0" w:color="auto"/>
              <w:bottom w:val="single" w:sz="4" w:space="0" w:color="auto"/>
              <w:right w:val="single" w:sz="4" w:space="0" w:color="auto"/>
            </w:tcBorders>
            <w:vAlign w:val="center"/>
            <w:hideMark/>
          </w:tcPr>
          <w:p w14:paraId="6E0FE9D0"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Mężczyźni</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389D4CF" w14:textId="40FDC687"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35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9B5F9F8" w14:textId="048FF24C"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81,4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54360CF" w14:textId="1ED019A4"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4E5A424" w14:textId="78EE7EB1"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11,54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8D6C2BC" w14:textId="7720C6DB"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56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1F96EFB" w14:textId="065B27F7"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83,58</w:t>
            </w:r>
          </w:p>
        </w:tc>
      </w:tr>
      <w:tr w:rsidR="00814FA5" w:rsidRPr="00DA5323" w14:paraId="360C3464" w14:textId="77777777" w:rsidTr="002C33FF">
        <w:trPr>
          <w:trHeight w:val="510"/>
        </w:trPr>
        <w:tc>
          <w:tcPr>
            <w:tcW w:w="2088" w:type="dxa"/>
            <w:tcBorders>
              <w:top w:val="single" w:sz="4" w:space="0" w:color="auto"/>
              <w:left w:val="single" w:sz="4" w:space="0" w:color="auto"/>
              <w:bottom w:val="single" w:sz="4" w:space="0" w:color="auto"/>
              <w:right w:val="single" w:sz="4" w:space="0" w:color="auto"/>
            </w:tcBorders>
            <w:vAlign w:val="center"/>
            <w:hideMark/>
          </w:tcPr>
          <w:p w14:paraId="3A744665"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Ogółem:</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9BD6CDB" w14:textId="536A5926"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43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305D112"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100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1326C44" w14:textId="67964E0C"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52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670468A"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100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C4F142A" w14:textId="5B62482B" w:rsidR="00814FA5" w:rsidRPr="00DA5323" w:rsidRDefault="00DA5323"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67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0C58F04" w14:textId="77777777" w:rsidR="00814FA5" w:rsidRPr="00DA5323"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DA5323">
              <w:rPr>
                <w:rFonts w:ascii="Times New Roman" w:eastAsia="Times New Roman" w:hAnsi="Times New Roman" w:cs="Times New Roman"/>
                <w:sz w:val="24"/>
                <w:szCs w:val="24"/>
                <w:lang w:eastAsia="pl-PL"/>
              </w:rPr>
              <w:t>100</w:t>
            </w:r>
          </w:p>
        </w:tc>
      </w:tr>
    </w:tbl>
    <w:p w14:paraId="1A97D24E" w14:textId="77777777" w:rsidR="007E6EA4" w:rsidRDefault="007E6EA4" w:rsidP="00814FA5">
      <w:pPr>
        <w:numPr>
          <w:ilvl w:val="12"/>
          <w:numId w:val="0"/>
        </w:numPr>
        <w:spacing w:after="0" w:line="240" w:lineRule="auto"/>
        <w:jc w:val="both"/>
        <w:rPr>
          <w:rFonts w:ascii="Times New Roman" w:eastAsia="Times New Roman" w:hAnsi="Times New Roman" w:cs="Times New Roman"/>
          <w:b/>
          <w:color w:val="FF0000"/>
          <w:sz w:val="24"/>
          <w:szCs w:val="24"/>
          <w:lang w:eastAsia="pl-PL"/>
        </w:rPr>
      </w:pPr>
    </w:p>
    <w:p w14:paraId="52DBCD0B" w14:textId="1E89769B" w:rsidR="00814FA5" w:rsidRPr="00E97671" w:rsidRDefault="00814FA5" w:rsidP="00814FA5">
      <w:pPr>
        <w:numPr>
          <w:ilvl w:val="12"/>
          <w:numId w:val="0"/>
        </w:numPr>
        <w:spacing w:after="0" w:line="240" w:lineRule="auto"/>
        <w:jc w:val="both"/>
        <w:rPr>
          <w:rFonts w:ascii="Times New Roman" w:eastAsia="Times New Roman" w:hAnsi="Times New Roman" w:cs="Times New Roman"/>
          <w:b/>
          <w:sz w:val="24"/>
          <w:szCs w:val="24"/>
          <w:lang w:eastAsia="pl-PL"/>
        </w:rPr>
      </w:pPr>
      <w:r w:rsidRPr="00E97671">
        <w:rPr>
          <w:rFonts w:ascii="Times New Roman" w:eastAsia="Times New Roman" w:hAnsi="Times New Roman" w:cs="Times New Roman"/>
          <w:b/>
          <w:sz w:val="24"/>
          <w:szCs w:val="24"/>
          <w:lang w:eastAsia="pl-PL"/>
        </w:rPr>
        <w:t>Poniżej dane z Poradni Zdrowia Psychicznego/ Poradni Leczenia Uzależnień w Końskich (dane lata 20</w:t>
      </w:r>
      <w:r w:rsidR="007302D3" w:rsidRPr="00E97671">
        <w:rPr>
          <w:rFonts w:ascii="Times New Roman" w:eastAsia="Times New Roman" w:hAnsi="Times New Roman" w:cs="Times New Roman"/>
          <w:b/>
          <w:sz w:val="24"/>
          <w:szCs w:val="24"/>
          <w:lang w:eastAsia="pl-PL"/>
        </w:rPr>
        <w:t>20</w:t>
      </w:r>
      <w:r w:rsidRPr="00E97671">
        <w:rPr>
          <w:rFonts w:ascii="Times New Roman" w:eastAsia="Times New Roman" w:hAnsi="Times New Roman" w:cs="Times New Roman"/>
          <w:b/>
          <w:sz w:val="24"/>
          <w:szCs w:val="24"/>
          <w:lang w:eastAsia="pl-PL"/>
        </w:rPr>
        <w:t xml:space="preserve"> - 202</w:t>
      </w:r>
      <w:r w:rsidR="007302D3" w:rsidRPr="00E97671">
        <w:rPr>
          <w:rFonts w:ascii="Times New Roman" w:eastAsia="Times New Roman" w:hAnsi="Times New Roman" w:cs="Times New Roman"/>
          <w:b/>
          <w:sz w:val="24"/>
          <w:szCs w:val="24"/>
          <w:lang w:eastAsia="pl-PL"/>
        </w:rPr>
        <w:t>2</w:t>
      </w:r>
      <w:r w:rsidRPr="00E97671">
        <w:rPr>
          <w:rFonts w:ascii="Times New Roman" w:eastAsia="Times New Roman" w:hAnsi="Times New Roman" w:cs="Times New Roman"/>
          <w:b/>
          <w:sz w:val="24"/>
          <w:szCs w:val="24"/>
          <w:lang w:eastAsia="pl-PL"/>
        </w:rPr>
        <w:t>):</w:t>
      </w:r>
    </w:p>
    <w:p w14:paraId="7E1EB844" w14:textId="77777777" w:rsidR="00BB34D4" w:rsidRDefault="00BB34D4" w:rsidP="00814FA5">
      <w:pPr>
        <w:spacing w:after="0" w:line="240" w:lineRule="auto"/>
        <w:jc w:val="both"/>
        <w:rPr>
          <w:rFonts w:ascii="Times New Roman" w:eastAsia="Times New Roman" w:hAnsi="Times New Roman" w:cs="Times New Roman"/>
          <w:iCs/>
          <w:lang w:eastAsia="pl-PL"/>
        </w:rPr>
      </w:pPr>
    </w:p>
    <w:p w14:paraId="02C4F09F" w14:textId="1F61985C" w:rsidR="00814FA5" w:rsidRPr="00E97671" w:rsidRDefault="00814FA5" w:rsidP="00814FA5">
      <w:pPr>
        <w:spacing w:after="0" w:line="240" w:lineRule="auto"/>
        <w:jc w:val="both"/>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Zaburzenia spowodowane używaniem alkoholu w 2020 r. </w:t>
      </w:r>
    </w:p>
    <w:tbl>
      <w:tblPr>
        <w:tblW w:w="95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55"/>
        <w:gridCol w:w="899"/>
        <w:gridCol w:w="853"/>
        <w:gridCol w:w="851"/>
        <w:gridCol w:w="992"/>
        <w:gridCol w:w="1134"/>
        <w:gridCol w:w="1206"/>
      </w:tblGrid>
      <w:tr w:rsidR="00E97671" w:rsidRPr="00E97671" w14:paraId="3A9C00D2" w14:textId="77777777" w:rsidTr="002C33FF">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584FC3F9"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Wyszczególnienie</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1E1ADA" w14:textId="77777777" w:rsidR="00814FA5" w:rsidRPr="00E97671" w:rsidRDefault="00814FA5" w:rsidP="00814FA5">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ogółem</w:t>
            </w:r>
          </w:p>
        </w:tc>
        <w:tc>
          <w:tcPr>
            <w:tcW w:w="3595" w:type="dxa"/>
            <w:gridSpan w:val="4"/>
            <w:tcBorders>
              <w:top w:val="single" w:sz="4" w:space="0" w:color="auto"/>
              <w:left w:val="single" w:sz="4" w:space="0" w:color="auto"/>
              <w:bottom w:val="single" w:sz="4" w:space="0" w:color="auto"/>
              <w:right w:val="single" w:sz="4" w:space="0" w:color="auto"/>
            </w:tcBorders>
            <w:vAlign w:val="center"/>
            <w:hideMark/>
          </w:tcPr>
          <w:p w14:paraId="28F8DD30"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W tym w wieku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4A328E" w14:textId="77777777" w:rsidR="00814FA5" w:rsidRPr="00E97671" w:rsidRDefault="00814FA5" w:rsidP="00814FA5">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po raz pierwszy w życiu</w:t>
            </w:r>
          </w:p>
        </w:tc>
        <w:tc>
          <w:tcPr>
            <w:tcW w:w="12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8273AA" w14:textId="77777777" w:rsidR="00814FA5" w:rsidRPr="00E97671" w:rsidRDefault="00814FA5" w:rsidP="00814FA5">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Zobowiązani do leczenia odwykowego</w:t>
            </w:r>
          </w:p>
        </w:tc>
      </w:tr>
      <w:tr w:rsidR="00E97671" w:rsidRPr="00E97671" w14:paraId="527D2685" w14:textId="77777777" w:rsidTr="002C33FF">
        <w:trPr>
          <w:cantSplit/>
          <w:trHeight w:val="1233"/>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0DD85DBF" w14:textId="77777777" w:rsidR="00814FA5" w:rsidRPr="00E97671" w:rsidRDefault="00814FA5" w:rsidP="00814FA5">
            <w:pPr>
              <w:spacing w:after="0" w:line="240" w:lineRule="auto"/>
              <w:rPr>
                <w:rFonts w:ascii="Times New Roman" w:eastAsia="Times New Roman" w:hAnsi="Times New Roman" w:cs="Times New Roman"/>
                <w:iCs/>
                <w:lang w:eastAsia="pl-PL"/>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4091199D" w14:textId="77777777" w:rsidR="00814FA5" w:rsidRPr="00E97671" w:rsidRDefault="00814FA5" w:rsidP="00814FA5">
            <w:pPr>
              <w:spacing w:after="0" w:line="240" w:lineRule="auto"/>
              <w:rPr>
                <w:rFonts w:ascii="Times New Roman" w:eastAsia="Times New Roman" w:hAnsi="Times New Roman" w:cs="Times New Roman"/>
                <w:iCs/>
                <w:lang w:eastAsia="pl-PL"/>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199082D7"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do </w:t>
            </w:r>
          </w:p>
          <w:p w14:paraId="57F82DAC"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18 lat</w:t>
            </w:r>
          </w:p>
        </w:tc>
        <w:tc>
          <w:tcPr>
            <w:tcW w:w="853" w:type="dxa"/>
            <w:tcBorders>
              <w:top w:val="single" w:sz="4" w:space="0" w:color="auto"/>
              <w:left w:val="single" w:sz="4" w:space="0" w:color="auto"/>
              <w:bottom w:val="single" w:sz="4" w:space="0" w:color="auto"/>
              <w:right w:val="single" w:sz="4" w:space="0" w:color="auto"/>
            </w:tcBorders>
            <w:vAlign w:val="center"/>
            <w:hideMark/>
          </w:tcPr>
          <w:p w14:paraId="66FD08D5"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19-29</w:t>
            </w:r>
          </w:p>
          <w:p w14:paraId="1448BC0F"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633569"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30-64</w:t>
            </w:r>
          </w:p>
          <w:p w14:paraId="0A04CC33"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992" w:type="dxa"/>
            <w:tcBorders>
              <w:top w:val="single" w:sz="4" w:space="0" w:color="auto"/>
              <w:left w:val="single" w:sz="4" w:space="0" w:color="auto"/>
              <w:bottom w:val="single" w:sz="4" w:space="0" w:color="auto"/>
              <w:right w:val="single" w:sz="4" w:space="0" w:color="auto"/>
            </w:tcBorders>
            <w:vAlign w:val="center"/>
          </w:tcPr>
          <w:p w14:paraId="751A65D7"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p>
          <w:p w14:paraId="10C1D47B"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65 lat</w:t>
            </w:r>
          </w:p>
          <w:p w14:paraId="77013165"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i więcej</w:t>
            </w:r>
          </w:p>
          <w:p w14:paraId="03D0F12C"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C0D3AB" w14:textId="77777777" w:rsidR="00814FA5" w:rsidRPr="00E97671" w:rsidRDefault="00814FA5" w:rsidP="00814FA5">
            <w:pPr>
              <w:spacing w:after="0" w:line="240" w:lineRule="auto"/>
              <w:rPr>
                <w:rFonts w:ascii="Times New Roman" w:eastAsia="Times New Roman" w:hAnsi="Times New Roman" w:cs="Times New Roman"/>
                <w:iCs/>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5D8500D0" w14:textId="77777777" w:rsidR="00814FA5" w:rsidRPr="00E97671" w:rsidRDefault="00814FA5" w:rsidP="00814FA5">
            <w:pPr>
              <w:spacing w:after="0" w:line="240" w:lineRule="auto"/>
              <w:rPr>
                <w:rFonts w:ascii="Times New Roman" w:eastAsia="Times New Roman" w:hAnsi="Times New Roman" w:cs="Times New Roman"/>
                <w:iCs/>
                <w:lang w:eastAsia="pl-PL"/>
              </w:rPr>
            </w:pPr>
          </w:p>
        </w:tc>
      </w:tr>
      <w:tr w:rsidR="00E97671" w:rsidRPr="00E97671" w14:paraId="08F2BE0A" w14:textId="77777777" w:rsidTr="002C33FF">
        <w:tc>
          <w:tcPr>
            <w:tcW w:w="2880" w:type="dxa"/>
            <w:tcBorders>
              <w:top w:val="single" w:sz="4" w:space="0" w:color="auto"/>
              <w:left w:val="single" w:sz="4" w:space="0" w:color="auto"/>
              <w:bottom w:val="single" w:sz="4" w:space="0" w:color="auto"/>
              <w:right w:val="single" w:sz="4" w:space="0" w:color="auto"/>
            </w:tcBorders>
            <w:vAlign w:val="center"/>
            <w:hideMark/>
          </w:tcPr>
          <w:p w14:paraId="263BAFEF"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Ogółem z zaburzeniami psychicznymi związanymi </w:t>
            </w:r>
            <w:r w:rsidRPr="00E97671">
              <w:rPr>
                <w:rFonts w:ascii="Times New Roman" w:eastAsia="Times New Roman" w:hAnsi="Times New Roman" w:cs="Times New Roman"/>
                <w:iCs/>
                <w:lang w:eastAsia="pl-PL"/>
              </w:rPr>
              <w:br/>
              <w:t>z alkoholem</w:t>
            </w:r>
          </w:p>
        </w:tc>
        <w:tc>
          <w:tcPr>
            <w:tcW w:w="755" w:type="dxa"/>
            <w:tcBorders>
              <w:top w:val="single" w:sz="4" w:space="0" w:color="auto"/>
              <w:left w:val="single" w:sz="4" w:space="0" w:color="auto"/>
              <w:bottom w:val="single" w:sz="4" w:space="0" w:color="auto"/>
              <w:right w:val="single" w:sz="4" w:space="0" w:color="auto"/>
            </w:tcBorders>
            <w:vAlign w:val="center"/>
            <w:hideMark/>
          </w:tcPr>
          <w:p w14:paraId="5AD921B7"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401</w:t>
            </w:r>
          </w:p>
        </w:tc>
        <w:tc>
          <w:tcPr>
            <w:tcW w:w="899" w:type="dxa"/>
            <w:tcBorders>
              <w:top w:val="single" w:sz="4" w:space="0" w:color="auto"/>
              <w:left w:val="single" w:sz="4" w:space="0" w:color="auto"/>
              <w:bottom w:val="single" w:sz="4" w:space="0" w:color="auto"/>
              <w:right w:val="single" w:sz="4" w:space="0" w:color="auto"/>
            </w:tcBorders>
            <w:vAlign w:val="center"/>
            <w:hideMark/>
          </w:tcPr>
          <w:p w14:paraId="56EF44AB"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0</w:t>
            </w:r>
          </w:p>
        </w:tc>
        <w:tc>
          <w:tcPr>
            <w:tcW w:w="853" w:type="dxa"/>
            <w:tcBorders>
              <w:top w:val="single" w:sz="4" w:space="0" w:color="auto"/>
              <w:left w:val="single" w:sz="4" w:space="0" w:color="auto"/>
              <w:bottom w:val="single" w:sz="4" w:space="0" w:color="auto"/>
              <w:right w:val="single" w:sz="4" w:space="0" w:color="auto"/>
            </w:tcBorders>
            <w:vAlign w:val="center"/>
            <w:hideMark/>
          </w:tcPr>
          <w:p w14:paraId="342A3022"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5644A"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346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653FDB"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4F674A"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112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93A343C" w14:textId="77777777" w:rsidR="00814FA5" w:rsidRPr="00E97671" w:rsidRDefault="00814FA5" w:rsidP="00814FA5">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87</w:t>
            </w:r>
          </w:p>
        </w:tc>
      </w:tr>
    </w:tbl>
    <w:p w14:paraId="57D60171" w14:textId="77777777" w:rsidR="007E6EA4" w:rsidRPr="00E97671" w:rsidRDefault="007E6EA4" w:rsidP="007E6EA4">
      <w:pPr>
        <w:spacing w:after="0" w:line="240" w:lineRule="auto"/>
        <w:jc w:val="both"/>
        <w:rPr>
          <w:rFonts w:ascii="Times New Roman" w:eastAsia="Times New Roman" w:hAnsi="Times New Roman" w:cs="Times New Roman"/>
          <w:iCs/>
          <w:lang w:eastAsia="pl-PL"/>
        </w:rPr>
      </w:pPr>
    </w:p>
    <w:p w14:paraId="7545B2DF" w14:textId="34FA7B44" w:rsidR="007E6EA4" w:rsidRPr="00E97671" w:rsidRDefault="007E6EA4" w:rsidP="007E6EA4">
      <w:pPr>
        <w:spacing w:after="0" w:line="240" w:lineRule="auto"/>
        <w:jc w:val="both"/>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Zaburzenia spowodowane używaniem alkoholu w 2021 r. </w:t>
      </w:r>
    </w:p>
    <w:tbl>
      <w:tblPr>
        <w:tblW w:w="95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55"/>
        <w:gridCol w:w="899"/>
        <w:gridCol w:w="853"/>
        <w:gridCol w:w="851"/>
        <w:gridCol w:w="992"/>
        <w:gridCol w:w="1134"/>
        <w:gridCol w:w="1206"/>
      </w:tblGrid>
      <w:tr w:rsidR="00E97671" w:rsidRPr="00E97671" w14:paraId="34FFCC0A" w14:textId="77777777" w:rsidTr="001E67DB">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0DEC051C"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Wyszczególnienie</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8CAC75"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ogółem</w:t>
            </w:r>
          </w:p>
        </w:tc>
        <w:tc>
          <w:tcPr>
            <w:tcW w:w="3595" w:type="dxa"/>
            <w:gridSpan w:val="4"/>
            <w:tcBorders>
              <w:top w:val="single" w:sz="4" w:space="0" w:color="auto"/>
              <w:left w:val="single" w:sz="4" w:space="0" w:color="auto"/>
              <w:bottom w:val="single" w:sz="4" w:space="0" w:color="auto"/>
              <w:right w:val="single" w:sz="4" w:space="0" w:color="auto"/>
            </w:tcBorders>
            <w:vAlign w:val="center"/>
            <w:hideMark/>
          </w:tcPr>
          <w:p w14:paraId="59C0E190"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W tym w wieku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9A4214"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po raz pierwszy w życiu</w:t>
            </w:r>
          </w:p>
        </w:tc>
        <w:tc>
          <w:tcPr>
            <w:tcW w:w="12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E5E144"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Zobowiązani do leczenia odwykowego</w:t>
            </w:r>
          </w:p>
        </w:tc>
      </w:tr>
      <w:tr w:rsidR="00E97671" w:rsidRPr="00E97671" w14:paraId="31C5A329" w14:textId="77777777" w:rsidTr="001E67DB">
        <w:trPr>
          <w:cantSplit/>
          <w:trHeight w:val="1233"/>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54436968"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392FA973"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7484857A"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do </w:t>
            </w:r>
          </w:p>
          <w:p w14:paraId="1B019E52"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18 lat</w:t>
            </w:r>
          </w:p>
        </w:tc>
        <w:tc>
          <w:tcPr>
            <w:tcW w:w="853" w:type="dxa"/>
            <w:tcBorders>
              <w:top w:val="single" w:sz="4" w:space="0" w:color="auto"/>
              <w:left w:val="single" w:sz="4" w:space="0" w:color="auto"/>
              <w:bottom w:val="single" w:sz="4" w:space="0" w:color="auto"/>
              <w:right w:val="single" w:sz="4" w:space="0" w:color="auto"/>
            </w:tcBorders>
            <w:vAlign w:val="center"/>
            <w:hideMark/>
          </w:tcPr>
          <w:p w14:paraId="28237327"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19-29</w:t>
            </w:r>
          </w:p>
          <w:p w14:paraId="73055DF5"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F26216"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30-64</w:t>
            </w:r>
          </w:p>
          <w:p w14:paraId="00A9B6FE"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992" w:type="dxa"/>
            <w:tcBorders>
              <w:top w:val="single" w:sz="4" w:space="0" w:color="auto"/>
              <w:left w:val="single" w:sz="4" w:space="0" w:color="auto"/>
              <w:bottom w:val="single" w:sz="4" w:space="0" w:color="auto"/>
              <w:right w:val="single" w:sz="4" w:space="0" w:color="auto"/>
            </w:tcBorders>
            <w:vAlign w:val="center"/>
          </w:tcPr>
          <w:p w14:paraId="09DDEF51"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p>
          <w:p w14:paraId="22329D04"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65 lat</w:t>
            </w:r>
          </w:p>
          <w:p w14:paraId="0ABE7657"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i więcej</w:t>
            </w:r>
          </w:p>
          <w:p w14:paraId="47CE9533"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3EA074"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0C9E58E9" w14:textId="77777777" w:rsidR="007E6EA4" w:rsidRPr="00E97671" w:rsidRDefault="007E6EA4" w:rsidP="001E67DB">
            <w:pPr>
              <w:spacing w:after="0" w:line="240" w:lineRule="auto"/>
              <w:rPr>
                <w:rFonts w:ascii="Times New Roman" w:eastAsia="Times New Roman" w:hAnsi="Times New Roman" w:cs="Times New Roman"/>
                <w:iCs/>
                <w:lang w:eastAsia="pl-PL"/>
              </w:rPr>
            </w:pPr>
          </w:p>
        </w:tc>
      </w:tr>
      <w:tr w:rsidR="00E97671" w:rsidRPr="00E97671" w14:paraId="1DBAC45A" w14:textId="77777777" w:rsidTr="001E67DB">
        <w:tc>
          <w:tcPr>
            <w:tcW w:w="2880" w:type="dxa"/>
            <w:tcBorders>
              <w:top w:val="single" w:sz="4" w:space="0" w:color="auto"/>
              <w:left w:val="single" w:sz="4" w:space="0" w:color="auto"/>
              <w:bottom w:val="single" w:sz="4" w:space="0" w:color="auto"/>
              <w:right w:val="single" w:sz="4" w:space="0" w:color="auto"/>
            </w:tcBorders>
            <w:vAlign w:val="center"/>
            <w:hideMark/>
          </w:tcPr>
          <w:p w14:paraId="06111E6F"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Ogółem z zaburzeniami psychicznymi związanymi </w:t>
            </w:r>
            <w:r w:rsidRPr="00E97671">
              <w:rPr>
                <w:rFonts w:ascii="Times New Roman" w:eastAsia="Times New Roman" w:hAnsi="Times New Roman" w:cs="Times New Roman"/>
                <w:iCs/>
                <w:lang w:eastAsia="pl-PL"/>
              </w:rPr>
              <w:br/>
              <w:t>z alkoholem</w:t>
            </w:r>
          </w:p>
        </w:tc>
        <w:tc>
          <w:tcPr>
            <w:tcW w:w="755" w:type="dxa"/>
            <w:tcBorders>
              <w:top w:val="single" w:sz="4" w:space="0" w:color="auto"/>
              <w:left w:val="single" w:sz="4" w:space="0" w:color="auto"/>
              <w:bottom w:val="single" w:sz="4" w:space="0" w:color="auto"/>
              <w:right w:val="single" w:sz="4" w:space="0" w:color="auto"/>
            </w:tcBorders>
            <w:vAlign w:val="center"/>
            <w:hideMark/>
          </w:tcPr>
          <w:p w14:paraId="59C94730" w14:textId="7A65FE31"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192</w:t>
            </w:r>
          </w:p>
        </w:tc>
        <w:tc>
          <w:tcPr>
            <w:tcW w:w="899" w:type="dxa"/>
            <w:tcBorders>
              <w:top w:val="single" w:sz="4" w:space="0" w:color="auto"/>
              <w:left w:val="single" w:sz="4" w:space="0" w:color="auto"/>
              <w:bottom w:val="single" w:sz="4" w:space="0" w:color="auto"/>
              <w:right w:val="single" w:sz="4" w:space="0" w:color="auto"/>
            </w:tcBorders>
            <w:vAlign w:val="center"/>
            <w:hideMark/>
          </w:tcPr>
          <w:p w14:paraId="19BCE57D"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0</w:t>
            </w:r>
          </w:p>
        </w:tc>
        <w:tc>
          <w:tcPr>
            <w:tcW w:w="853" w:type="dxa"/>
            <w:tcBorders>
              <w:top w:val="single" w:sz="4" w:space="0" w:color="auto"/>
              <w:left w:val="single" w:sz="4" w:space="0" w:color="auto"/>
              <w:bottom w:val="single" w:sz="4" w:space="0" w:color="auto"/>
              <w:right w:val="single" w:sz="4" w:space="0" w:color="auto"/>
            </w:tcBorders>
            <w:vAlign w:val="center"/>
            <w:hideMark/>
          </w:tcPr>
          <w:p w14:paraId="7EBCB935" w14:textId="202A9EE9"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1A2D6D" w14:textId="3F0BA643"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4D7C25" w14:textId="37654C8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A09791" w14:textId="50175334"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29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2E386E4" w14:textId="0A0A9170"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89</w:t>
            </w:r>
          </w:p>
        </w:tc>
      </w:tr>
    </w:tbl>
    <w:p w14:paraId="210B7D59" w14:textId="77777777" w:rsidR="007E6EA4" w:rsidRPr="00E97671" w:rsidRDefault="007E6EA4" w:rsidP="007E6EA4">
      <w:pPr>
        <w:spacing w:after="0" w:line="240" w:lineRule="auto"/>
        <w:jc w:val="both"/>
        <w:rPr>
          <w:rFonts w:ascii="Times New Roman" w:eastAsia="Times New Roman" w:hAnsi="Times New Roman" w:cs="Times New Roman"/>
          <w:b/>
          <w:lang w:eastAsia="pl-PL"/>
        </w:rPr>
      </w:pPr>
    </w:p>
    <w:p w14:paraId="50D49234" w14:textId="77777777" w:rsidR="007E6EA4" w:rsidRPr="00E97671" w:rsidRDefault="007E6EA4" w:rsidP="007E6EA4">
      <w:pPr>
        <w:spacing w:after="0" w:line="240" w:lineRule="auto"/>
        <w:jc w:val="both"/>
        <w:rPr>
          <w:rFonts w:ascii="Times New Roman" w:eastAsia="Times New Roman" w:hAnsi="Times New Roman" w:cs="Times New Roman"/>
          <w:b/>
          <w:lang w:eastAsia="pl-PL"/>
        </w:rPr>
      </w:pPr>
    </w:p>
    <w:p w14:paraId="5F79009D" w14:textId="77777777" w:rsidR="00BB34D4" w:rsidRDefault="00BB34D4" w:rsidP="007E6EA4">
      <w:pPr>
        <w:spacing w:after="0" w:line="240" w:lineRule="auto"/>
        <w:jc w:val="both"/>
        <w:rPr>
          <w:rFonts w:ascii="Times New Roman" w:eastAsia="Times New Roman" w:hAnsi="Times New Roman" w:cs="Times New Roman"/>
          <w:iCs/>
          <w:lang w:eastAsia="pl-PL"/>
        </w:rPr>
      </w:pPr>
    </w:p>
    <w:p w14:paraId="6D92CDD5" w14:textId="7B900767" w:rsidR="007E6EA4" w:rsidRPr="00E97671" w:rsidRDefault="007E6EA4" w:rsidP="007E6EA4">
      <w:pPr>
        <w:spacing w:after="0" w:line="240" w:lineRule="auto"/>
        <w:jc w:val="both"/>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lastRenderedPageBreak/>
        <w:t xml:space="preserve">Zaburzenia spowodowane używaniem alkoholu w 2022 r. </w:t>
      </w:r>
    </w:p>
    <w:p w14:paraId="33EF4377" w14:textId="77777777" w:rsidR="007E6EA4" w:rsidRPr="00E97671" w:rsidRDefault="007E6EA4" w:rsidP="007E6EA4">
      <w:pPr>
        <w:spacing w:after="0" w:line="240" w:lineRule="auto"/>
        <w:jc w:val="both"/>
        <w:rPr>
          <w:rFonts w:ascii="Times New Roman" w:eastAsia="Times New Roman" w:hAnsi="Times New Roman" w:cs="Times New Roman"/>
          <w:iCs/>
          <w:lang w:eastAsia="pl-PL"/>
        </w:rPr>
      </w:pPr>
    </w:p>
    <w:tbl>
      <w:tblPr>
        <w:tblW w:w="95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55"/>
        <w:gridCol w:w="899"/>
        <w:gridCol w:w="853"/>
        <w:gridCol w:w="851"/>
        <w:gridCol w:w="992"/>
        <w:gridCol w:w="1134"/>
        <w:gridCol w:w="1206"/>
      </w:tblGrid>
      <w:tr w:rsidR="00E97671" w:rsidRPr="00E97671" w14:paraId="3EE1015C" w14:textId="77777777" w:rsidTr="001E67DB">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7CFC016C"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Wyszczególnienie</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CF7A3A"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ogółem</w:t>
            </w:r>
          </w:p>
        </w:tc>
        <w:tc>
          <w:tcPr>
            <w:tcW w:w="3595" w:type="dxa"/>
            <w:gridSpan w:val="4"/>
            <w:tcBorders>
              <w:top w:val="single" w:sz="4" w:space="0" w:color="auto"/>
              <w:left w:val="single" w:sz="4" w:space="0" w:color="auto"/>
              <w:bottom w:val="single" w:sz="4" w:space="0" w:color="auto"/>
              <w:right w:val="single" w:sz="4" w:space="0" w:color="auto"/>
            </w:tcBorders>
            <w:vAlign w:val="center"/>
            <w:hideMark/>
          </w:tcPr>
          <w:p w14:paraId="3490F5C9"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W tym w wieku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31FD75"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Leczeni po raz pierwszy w życiu</w:t>
            </w:r>
          </w:p>
        </w:tc>
        <w:tc>
          <w:tcPr>
            <w:tcW w:w="12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D53862" w14:textId="77777777" w:rsidR="007E6EA4" w:rsidRPr="00E97671" w:rsidRDefault="007E6EA4" w:rsidP="001E67DB">
            <w:pPr>
              <w:spacing w:after="0" w:line="240" w:lineRule="auto"/>
              <w:ind w:left="113" w:right="113"/>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Zobowiązani do leczenia odwykowego</w:t>
            </w:r>
          </w:p>
        </w:tc>
      </w:tr>
      <w:tr w:rsidR="00E97671" w:rsidRPr="00E97671" w14:paraId="6180CE6D" w14:textId="77777777" w:rsidTr="001E67DB">
        <w:trPr>
          <w:cantSplit/>
          <w:trHeight w:val="1233"/>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58FE06B4"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245410E4"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4818CB13"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do </w:t>
            </w:r>
          </w:p>
          <w:p w14:paraId="7A338658"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18 lat</w:t>
            </w:r>
          </w:p>
        </w:tc>
        <w:tc>
          <w:tcPr>
            <w:tcW w:w="853" w:type="dxa"/>
            <w:tcBorders>
              <w:top w:val="single" w:sz="4" w:space="0" w:color="auto"/>
              <w:left w:val="single" w:sz="4" w:space="0" w:color="auto"/>
              <w:bottom w:val="single" w:sz="4" w:space="0" w:color="auto"/>
              <w:right w:val="single" w:sz="4" w:space="0" w:color="auto"/>
            </w:tcBorders>
            <w:vAlign w:val="center"/>
            <w:hideMark/>
          </w:tcPr>
          <w:p w14:paraId="25B5D422"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19-29</w:t>
            </w:r>
          </w:p>
          <w:p w14:paraId="4B97E10F"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A1EBF2"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30-64</w:t>
            </w:r>
          </w:p>
          <w:p w14:paraId="0AE5612F"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lat</w:t>
            </w:r>
          </w:p>
        </w:tc>
        <w:tc>
          <w:tcPr>
            <w:tcW w:w="992" w:type="dxa"/>
            <w:tcBorders>
              <w:top w:val="single" w:sz="4" w:space="0" w:color="auto"/>
              <w:left w:val="single" w:sz="4" w:space="0" w:color="auto"/>
              <w:bottom w:val="single" w:sz="4" w:space="0" w:color="auto"/>
              <w:right w:val="single" w:sz="4" w:space="0" w:color="auto"/>
            </w:tcBorders>
            <w:vAlign w:val="center"/>
          </w:tcPr>
          <w:p w14:paraId="1CCDF961"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p>
          <w:p w14:paraId="24E4C5A6"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65 lat</w:t>
            </w:r>
          </w:p>
          <w:p w14:paraId="777F28C0"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i więcej</w:t>
            </w:r>
          </w:p>
          <w:p w14:paraId="644B3779"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9C0230" w14:textId="77777777" w:rsidR="007E6EA4" w:rsidRPr="00E97671" w:rsidRDefault="007E6EA4" w:rsidP="001E67DB">
            <w:pPr>
              <w:spacing w:after="0" w:line="240" w:lineRule="auto"/>
              <w:rPr>
                <w:rFonts w:ascii="Times New Roman" w:eastAsia="Times New Roman" w:hAnsi="Times New Roman" w:cs="Times New Roman"/>
                <w:iCs/>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600CAE1F" w14:textId="77777777" w:rsidR="007E6EA4" w:rsidRPr="00E97671" w:rsidRDefault="007E6EA4" w:rsidP="001E67DB">
            <w:pPr>
              <w:spacing w:after="0" w:line="240" w:lineRule="auto"/>
              <w:rPr>
                <w:rFonts w:ascii="Times New Roman" w:eastAsia="Times New Roman" w:hAnsi="Times New Roman" w:cs="Times New Roman"/>
                <w:iCs/>
                <w:lang w:eastAsia="pl-PL"/>
              </w:rPr>
            </w:pPr>
          </w:p>
        </w:tc>
      </w:tr>
      <w:tr w:rsidR="00E97671" w:rsidRPr="00E97671" w14:paraId="619694F3" w14:textId="77777777" w:rsidTr="001E67DB">
        <w:tc>
          <w:tcPr>
            <w:tcW w:w="2880" w:type="dxa"/>
            <w:tcBorders>
              <w:top w:val="single" w:sz="4" w:space="0" w:color="auto"/>
              <w:left w:val="single" w:sz="4" w:space="0" w:color="auto"/>
              <w:bottom w:val="single" w:sz="4" w:space="0" w:color="auto"/>
              <w:right w:val="single" w:sz="4" w:space="0" w:color="auto"/>
            </w:tcBorders>
            <w:vAlign w:val="center"/>
            <w:hideMark/>
          </w:tcPr>
          <w:p w14:paraId="257C0C68" w14:textId="77777777"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 xml:space="preserve">Ogółem z zaburzeniami psychicznymi związanymi </w:t>
            </w:r>
            <w:r w:rsidRPr="00E97671">
              <w:rPr>
                <w:rFonts w:ascii="Times New Roman" w:eastAsia="Times New Roman" w:hAnsi="Times New Roman" w:cs="Times New Roman"/>
                <w:iCs/>
                <w:lang w:eastAsia="pl-PL"/>
              </w:rPr>
              <w:br/>
              <w:t>z alkoholem</w:t>
            </w:r>
          </w:p>
        </w:tc>
        <w:tc>
          <w:tcPr>
            <w:tcW w:w="755" w:type="dxa"/>
            <w:tcBorders>
              <w:top w:val="single" w:sz="4" w:space="0" w:color="auto"/>
              <w:left w:val="single" w:sz="4" w:space="0" w:color="auto"/>
              <w:bottom w:val="single" w:sz="4" w:space="0" w:color="auto"/>
              <w:right w:val="single" w:sz="4" w:space="0" w:color="auto"/>
            </w:tcBorders>
            <w:vAlign w:val="center"/>
            <w:hideMark/>
          </w:tcPr>
          <w:p w14:paraId="22F4BF56" w14:textId="6DFA2E8C"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195</w:t>
            </w:r>
          </w:p>
        </w:tc>
        <w:tc>
          <w:tcPr>
            <w:tcW w:w="899" w:type="dxa"/>
            <w:tcBorders>
              <w:top w:val="single" w:sz="4" w:space="0" w:color="auto"/>
              <w:left w:val="single" w:sz="4" w:space="0" w:color="auto"/>
              <w:bottom w:val="single" w:sz="4" w:space="0" w:color="auto"/>
              <w:right w:val="single" w:sz="4" w:space="0" w:color="auto"/>
            </w:tcBorders>
            <w:vAlign w:val="center"/>
            <w:hideMark/>
          </w:tcPr>
          <w:p w14:paraId="225CF9A5" w14:textId="604A0D5A"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3</w:t>
            </w:r>
          </w:p>
        </w:tc>
        <w:tc>
          <w:tcPr>
            <w:tcW w:w="853" w:type="dxa"/>
            <w:tcBorders>
              <w:top w:val="single" w:sz="4" w:space="0" w:color="auto"/>
              <w:left w:val="single" w:sz="4" w:space="0" w:color="auto"/>
              <w:bottom w:val="single" w:sz="4" w:space="0" w:color="auto"/>
              <w:right w:val="single" w:sz="4" w:space="0" w:color="auto"/>
            </w:tcBorders>
            <w:vAlign w:val="center"/>
            <w:hideMark/>
          </w:tcPr>
          <w:p w14:paraId="63E1F9A5" w14:textId="6C0D67DE"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30C73" w14:textId="5BF0AC32"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718BFE" w14:textId="2D7ECD7B"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45E9F" w14:textId="238F0C40"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16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F7EE151" w14:textId="332AFC50" w:rsidR="007E6EA4" w:rsidRPr="00E97671" w:rsidRDefault="007E6EA4" w:rsidP="001E67DB">
            <w:pPr>
              <w:spacing w:after="0" w:line="240" w:lineRule="auto"/>
              <w:jc w:val="center"/>
              <w:rPr>
                <w:rFonts w:ascii="Times New Roman" w:eastAsia="Times New Roman" w:hAnsi="Times New Roman" w:cs="Times New Roman"/>
                <w:iCs/>
                <w:lang w:eastAsia="pl-PL"/>
              </w:rPr>
            </w:pPr>
            <w:r w:rsidRPr="00E97671">
              <w:rPr>
                <w:rFonts w:ascii="Times New Roman" w:eastAsia="Times New Roman" w:hAnsi="Times New Roman" w:cs="Times New Roman"/>
                <w:iCs/>
                <w:lang w:eastAsia="pl-PL"/>
              </w:rPr>
              <w:t>72</w:t>
            </w:r>
          </w:p>
        </w:tc>
      </w:tr>
    </w:tbl>
    <w:p w14:paraId="7D203F74" w14:textId="77777777" w:rsidR="007302D3" w:rsidRDefault="007302D3" w:rsidP="00814FA5">
      <w:pPr>
        <w:spacing w:after="0" w:line="240" w:lineRule="auto"/>
        <w:jc w:val="both"/>
        <w:rPr>
          <w:rFonts w:ascii="Times New Roman" w:eastAsia="Times New Roman" w:hAnsi="Times New Roman" w:cs="Times New Roman"/>
          <w:b/>
          <w:color w:val="FF0000"/>
          <w:lang w:eastAsia="pl-PL"/>
        </w:rPr>
      </w:pPr>
    </w:p>
    <w:p w14:paraId="02289950" w14:textId="77777777" w:rsidR="007302D3" w:rsidRDefault="007302D3" w:rsidP="00814FA5">
      <w:pPr>
        <w:spacing w:after="0" w:line="240" w:lineRule="auto"/>
        <w:jc w:val="both"/>
        <w:rPr>
          <w:rFonts w:ascii="Times New Roman" w:eastAsia="Times New Roman" w:hAnsi="Times New Roman" w:cs="Times New Roman"/>
          <w:b/>
          <w:color w:val="FF0000"/>
          <w:lang w:eastAsia="pl-PL"/>
        </w:rPr>
      </w:pPr>
    </w:p>
    <w:p w14:paraId="214DFD5E" w14:textId="2C51348A" w:rsidR="00814FA5" w:rsidRPr="00BB34D4" w:rsidRDefault="00814FA5" w:rsidP="00BB34D4">
      <w:pPr>
        <w:spacing w:after="0" w:line="240" w:lineRule="auto"/>
        <w:jc w:val="both"/>
        <w:rPr>
          <w:rFonts w:ascii="Times New Roman" w:eastAsia="Times New Roman" w:hAnsi="Times New Roman" w:cs="Times New Roman"/>
          <w:b/>
          <w:lang w:eastAsia="pl-PL"/>
        </w:rPr>
      </w:pPr>
      <w:r w:rsidRPr="001F12F8">
        <w:rPr>
          <w:rFonts w:ascii="Times New Roman" w:eastAsia="Times New Roman" w:hAnsi="Times New Roman" w:cs="Times New Roman"/>
          <w:b/>
          <w:lang w:eastAsia="pl-PL"/>
        </w:rPr>
        <w:t>Informacje uzyskane z Komendy Powiatowej Policji w Końskich (dane z lat 20</w:t>
      </w:r>
      <w:r w:rsidR="00DA5323" w:rsidRPr="001F12F8">
        <w:rPr>
          <w:rFonts w:ascii="Times New Roman" w:eastAsia="Times New Roman" w:hAnsi="Times New Roman" w:cs="Times New Roman"/>
          <w:b/>
          <w:lang w:eastAsia="pl-PL"/>
        </w:rPr>
        <w:t>20</w:t>
      </w:r>
      <w:r w:rsidRPr="001F12F8">
        <w:rPr>
          <w:rFonts w:ascii="Times New Roman" w:eastAsia="Times New Roman" w:hAnsi="Times New Roman" w:cs="Times New Roman"/>
          <w:b/>
          <w:lang w:eastAsia="pl-PL"/>
        </w:rPr>
        <w:t xml:space="preserve"> - 202</w:t>
      </w:r>
      <w:r w:rsidR="00DA5323" w:rsidRPr="001F12F8">
        <w:rPr>
          <w:rFonts w:ascii="Times New Roman" w:eastAsia="Times New Roman" w:hAnsi="Times New Roman" w:cs="Times New Roman"/>
          <w:b/>
          <w:lang w:eastAsia="pl-PL"/>
        </w:rPr>
        <w:t>2</w:t>
      </w:r>
      <w:r w:rsidRPr="001F12F8">
        <w:rPr>
          <w:rFonts w:ascii="Times New Roman" w:eastAsia="Times New Roman" w:hAnsi="Times New Roman" w:cs="Times New Roman"/>
          <w:b/>
          <w:lang w:eastAsia="pl-PL"/>
        </w:rPr>
        <w:t>)</w:t>
      </w:r>
    </w:p>
    <w:p w14:paraId="47B5779C" w14:textId="77777777" w:rsidR="00BB34D4" w:rsidRDefault="00BB34D4" w:rsidP="00BB34D4">
      <w:pPr>
        <w:spacing w:after="0" w:line="240" w:lineRule="auto"/>
        <w:ind w:left="357" w:hanging="357"/>
        <w:jc w:val="center"/>
        <w:rPr>
          <w:rFonts w:ascii="Times New Roman" w:eastAsia="Times New Roman" w:hAnsi="Times New Roman" w:cs="Times New Roman"/>
          <w:iCs/>
          <w:lang w:eastAsia="pl-PL"/>
        </w:rPr>
      </w:pPr>
    </w:p>
    <w:p w14:paraId="6D6976E3" w14:textId="76B638FF" w:rsidR="00814FA5" w:rsidRPr="00BB34D4" w:rsidRDefault="00814FA5" w:rsidP="00BB34D4">
      <w:pPr>
        <w:spacing w:after="0" w:line="240" w:lineRule="auto"/>
        <w:ind w:left="357" w:hanging="357"/>
        <w:jc w:val="center"/>
        <w:rPr>
          <w:rFonts w:ascii="Times New Roman" w:eastAsia="Times New Roman" w:hAnsi="Times New Roman" w:cs="Times New Roman"/>
          <w:iCs/>
          <w:lang w:eastAsia="pl-PL"/>
        </w:rPr>
      </w:pPr>
      <w:r w:rsidRPr="00BB34D4">
        <w:rPr>
          <w:rFonts w:ascii="Times New Roman" w:eastAsia="Times New Roman" w:hAnsi="Times New Roman" w:cs="Times New Roman"/>
          <w:iCs/>
          <w:lang w:eastAsia="pl-PL"/>
        </w:rPr>
        <w:t>Rok 2020</w:t>
      </w:r>
    </w:p>
    <w:p w14:paraId="0202C85F"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W 2020 roku przeprowadzono 392 interwencje domowe, gdy sprawca znajdował się</w:t>
      </w:r>
      <w:r w:rsidRPr="001F12F8">
        <w:rPr>
          <w:rFonts w:ascii="Times New Roman" w:eastAsia="Times New Roman" w:hAnsi="Times New Roman" w:cs="Times New Roman"/>
          <w:iCs/>
          <w:sz w:val="24"/>
          <w:szCs w:val="24"/>
          <w:lang w:eastAsia="pl-PL"/>
        </w:rPr>
        <w:br/>
        <w:t>po spożyciu alkoholu, w tym 77 osób zostało doprowadzonych do pomieszczenia dla osób zatrzymanych celem wytrzeźwienia.</w:t>
      </w:r>
    </w:p>
    <w:p w14:paraId="4D7A9484"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bookmarkStart w:id="0" w:name="_Hlk88042702"/>
      <w:r w:rsidRPr="001F12F8">
        <w:rPr>
          <w:rFonts w:ascii="Times New Roman" w:eastAsia="Times New Roman" w:hAnsi="Times New Roman" w:cs="Times New Roman"/>
          <w:iCs/>
          <w:sz w:val="24"/>
          <w:szCs w:val="24"/>
          <w:lang w:eastAsia="pl-PL"/>
        </w:rPr>
        <w:t xml:space="preserve">Ilość osób kierujących w stanie </w:t>
      </w:r>
      <w:bookmarkEnd w:id="0"/>
      <w:r w:rsidRPr="001F12F8">
        <w:rPr>
          <w:rFonts w:ascii="Times New Roman" w:eastAsia="Times New Roman" w:hAnsi="Times New Roman" w:cs="Times New Roman"/>
          <w:iCs/>
          <w:sz w:val="24"/>
          <w:szCs w:val="24"/>
          <w:lang w:eastAsia="pl-PL"/>
        </w:rPr>
        <w:t>po spożyciu alkoholu – 6 poruszających się pojazdem,</w:t>
      </w:r>
      <w:r w:rsidRPr="001F12F8">
        <w:rPr>
          <w:rFonts w:ascii="Times New Roman" w:eastAsia="Times New Roman" w:hAnsi="Times New Roman" w:cs="Times New Roman"/>
          <w:iCs/>
          <w:sz w:val="24"/>
          <w:szCs w:val="24"/>
          <w:lang w:eastAsia="pl-PL"/>
        </w:rPr>
        <w:br/>
        <w:t>53 rowerem.</w:t>
      </w:r>
    </w:p>
    <w:p w14:paraId="72A060C5"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osób kierujących w stanienie nietrzeźwości – 85.</w:t>
      </w:r>
    </w:p>
    <w:p w14:paraId="0DAD5716"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osób podejrzanych o prowadzenie pojazdu w stanie nietrzeźwości lub środka odurzającego – 226.</w:t>
      </w:r>
    </w:p>
    <w:p w14:paraId="4DF2A1A9"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osób spożywających alkohol w miejscach publicznych – 88.</w:t>
      </w:r>
    </w:p>
    <w:p w14:paraId="7030B2D9"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wszczętych postępowań przygotowawczych w związku z ujawnionymi przypadkami prowadzenia pojazdu mechanicznego w stanie nietrzeźwości art. 178a k.k. – 37.</w:t>
      </w:r>
    </w:p>
    <w:p w14:paraId="174A2299"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osób nietrzeźwych w miejscach publicznych – 613.</w:t>
      </w:r>
    </w:p>
    <w:p w14:paraId="121E137D"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interwencji w związku z zakłócaniem porządku publicznego oraz spoczynku nocnego – 148.</w:t>
      </w:r>
    </w:p>
    <w:p w14:paraId="26DE55F6"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Ujawniono nietrzeźwych nieletnich – 5.</w:t>
      </w:r>
    </w:p>
    <w:p w14:paraId="3A949702" w14:textId="77777777" w:rsidR="00814FA5" w:rsidRPr="001F12F8" w:rsidRDefault="00814FA5" w:rsidP="00814FA5">
      <w:pPr>
        <w:numPr>
          <w:ilvl w:val="0"/>
          <w:numId w:val="26"/>
        </w:numPr>
        <w:spacing w:after="0" w:line="240" w:lineRule="auto"/>
        <w:ind w:left="357" w:hanging="357"/>
        <w:jc w:val="both"/>
        <w:rPr>
          <w:rFonts w:ascii="Times New Roman" w:eastAsia="Times New Roman" w:hAnsi="Times New Roman" w:cs="Times New Roman"/>
          <w:iCs/>
          <w:sz w:val="24"/>
          <w:szCs w:val="24"/>
          <w:lang w:eastAsia="pl-PL"/>
        </w:rPr>
      </w:pPr>
      <w:r w:rsidRPr="001F12F8">
        <w:rPr>
          <w:rFonts w:ascii="Times New Roman" w:eastAsia="Times New Roman" w:hAnsi="Times New Roman" w:cs="Times New Roman"/>
          <w:iCs/>
          <w:sz w:val="24"/>
          <w:szCs w:val="24"/>
          <w:lang w:eastAsia="pl-PL"/>
        </w:rPr>
        <w:t>Ilość wszczętych "Niebieskich Kart": 129.</w:t>
      </w:r>
    </w:p>
    <w:p w14:paraId="6AEF7151" w14:textId="77777777" w:rsidR="00DA5323" w:rsidRPr="001F12F8" w:rsidRDefault="00DA5323" w:rsidP="00DA5323">
      <w:pPr>
        <w:spacing w:after="0" w:line="240" w:lineRule="auto"/>
        <w:ind w:left="357" w:hanging="357"/>
        <w:jc w:val="center"/>
        <w:rPr>
          <w:rFonts w:ascii="Times New Roman" w:eastAsia="Times New Roman" w:hAnsi="Times New Roman" w:cs="Times New Roman"/>
          <w:iCs/>
          <w:sz w:val="24"/>
          <w:szCs w:val="24"/>
          <w:lang w:eastAsia="pl-PL"/>
        </w:rPr>
      </w:pPr>
    </w:p>
    <w:p w14:paraId="08F45BD9" w14:textId="17BA87F2" w:rsidR="00DA5323" w:rsidRPr="00BB34D4" w:rsidRDefault="00DA5323" w:rsidP="00DA5323">
      <w:pPr>
        <w:spacing w:after="0" w:line="240" w:lineRule="auto"/>
        <w:ind w:left="357" w:hanging="357"/>
        <w:jc w:val="center"/>
        <w:rPr>
          <w:rFonts w:ascii="Times New Roman" w:eastAsia="Times New Roman" w:hAnsi="Times New Roman" w:cs="Times New Roman"/>
          <w:iCs/>
          <w:lang w:eastAsia="pl-PL"/>
        </w:rPr>
      </w:pPr>
      <w:r w:rsidRPr="00BB34D4">
        <w:rPr>
          <w:rFonts w:ascii="Times New Roman" w:eastAsia="Times New Roman" w:hAnsi="Times New Roman" w:cs="Times New Roman"/>
          <w:iCs/>
          <w:lang w:eastAsia="pl-PL"/>
        </w:rPr>
        <w:t>Rok 2021</w:t>
      </w:r>
    </w:p>
    <w:p w14:paraId="21744C68" w14:textId="6CB6C45B" w:rsidR="00DA5323" w:rsidRPr="001F12F8" w:rsidRDefault="00DA5323" w:rsidP="00DA5323">
      <w:pPr>
        <w:pStyle w:val="Akapitzlist"/>
        <w:numPr>
          <w:ilvl w:val="2"/>
          <w:numId w:val="23"/>
        </w:numPr>
        <w:ind w:left="426"/>
        <w:jc w:val="both"/>
        <w:rPr>
          <w:iCs/>
          <w:sz w:val="24"/>
          <w:szCs w:val="24"/>
        </w:rPr>
      </w:pPr>
      <w:r w:rsidRPr="001F12F8">
        <w:rPr>
          <w:iCs/>
          <w:sz w:val="24"/>
          <w:szCs w:val="24"/>
        </w:rPr>
        <w:t>W 202</w:t>
      </w:r>
      <w:r w:rsidR="001F12F8" w:rsidRPr="001F12F8">
        <w:rPr>
          <w:iCs/>
          <w:sz w:val="24"/>
          <w:szCs w:val="24"/>
        </w:rPr>
        <w:t>1</w:t>
      </w:r>
      <w:r w:rsidRPr="001F12F8">
        <w:rPr>
          <w:iCs/>
          <w:sz w:val="24"/>
          <w:szCs w:val="24"/>
        </w:rPr>
        <w:t xml:space="preserve"> roku przeprowadzono </w:t>
      </w:r>
      <w:r w:rsidR="001F12F8" w:rsidRPr="001F12F8">
        <w:rPr>
          <w:iCs/>
          <w:sz w:val="24"/>
          <w:szCs w:val="24"/>
        </w:rPr>
        <w:t>472</w:t>
      </w:r>
      <w:r w:rsidRPr="001F12F8">
        <w:rPr>
          <w:iCs/>
          <w:sz w:val="24"/>
          <w:szCs w:val="24"/>
        </w:rPr>
        <w:t xml:space="preserve"> interwencje domowe, gdy sprawca znajdował się</w:t>
      </w:r>
      <w:r w:rsidRPr="001F12F8">
        <w:rPr>
          <w:iCs/>
          <w:sz w:val="24"/>
          <w:szCs w:val="24"/>
        </w:rPr>
        <w:br/>
        <w:t xml:space="preserve">po spożyciu alkoholu, w tym </w:t>
      </w:r>
      <w:r w:rsidR="001F12F8" w:rsidRPr="001F12F8">
        <w:rPr>
          <w:iCs/>
          <w:sz w:val="24"/>
          <w:szCs w:val="24"/>
        </w:rPr>
        <w:t>173</w:t>
      </w:r>
      <w:r w:rsidRPr="001F12F8">
        <w:rPr>
          <w:iCs/>
          <w:sz w:val="24"/>
          <w:szCs w:val="24"/>
        </w:rPr>
        <w:t xml:space="preserve"> osób zostało doprowadzonych do pomieszczenia dla osób zatrzymanych celem wytrzeźwienia.</w:t>
      </w:r>
    </w:p>
    <w:p w14:paraId="10D7000F" w14:textId="4B510273" w:rsidR="001F12F8" w:rsidRPr="001F12F8" w:rsidRDefault="00DA5323" w:rsidP="00DA5323">
      <w:pPr>
        <w:pStyle w:val="Akapitzlist"/>
        <w:numPr>
          <w:ilvl w:val="2"/>
          <w:numId w:val="23"/>
        </w:numPr>
        <w:ind w:left="426"/>
        <w:jc w:val="both"/>
        <w:rPr>
          <w:iCs/>
          <w:sz w:val="24"/>
          <w:szCs w:val="24"/>
        </w:rPr>
      </w:pPr>
      <w:r w:rsidRPr="001F12F8">
        <w:rPr>
          <w:iCs/>
          <w:sz w:val="24"/>
          <w:szCs w:val="24"/>
        </w:rPr>
        <w:t xml:space="preserve">Ilość osób kierujących w stanie po spożyciu alkoholu – </w:t>
      </w:r>
      <w:r w:rsidR="001F12F8" w:rsidRPr="001F12F8">
        <w:rPr>
          <w:iCs/>
          <w:sz w:val="24"/>
          <w:szCs w:val="24"/>
        </w:rPr>
        <w:t>22</w:t>
      </w:r>
      <w:r w:rsidRPr="001F12F8">
        <w:rPr>
          <w:iCs/>
          <w:sz w:val="24"/>
          <w:szCs w:val="24"/>
        </w:rPr>
        <w:t xml:space="preserve"> poruszających się pojazdem,</w:t>
      </w:r>
      <w:r w:rsidRPr="001F12F8">
        <w:rPr>
          <w:iCs/>
          <w:sz w:val="24"/>
          <w:szCs w:val="24"/>
        </w:rPr>
        <w:br/>
      </w:r>
      <w:r w:rsidR="001F12F8" w:rsidRPr="001F12F8">
        <w:rPr>
          <w:iCs/>
          <w:sz w:val="24"/>
          <w:szCs w:val="24"/>
        </w:rPr>
        <w:t>286</w:t>
      </w:r>
      <w:r w:rsidRPr="001F12F8">
        <w:rPr>
          <w:iCs/>
          <w:sz w:val="24"/>
          <w:szCs w:val="24"/>
        </w:rPr>
        <w:t xml:space="preserve"> rowerem.</w:t>
      </w:r>
    </w:p>
    <w:p w14:paraId="3F9D8475" w14:textId="0A66AC82" w:rsidR="001F12F8" w:rsidRPr="001F12F8" w:rsidRDefault="00DA5323" w:rsidP="001F12F8">
      <w:pPr>
        <w:pStyle w:val="Akapitzlist"/>
        <w:numPr>
          <w:ilvl w:val="2"/>
          <w:numId w:val="23"/>
        </w:numPr>
        <w:ind w:left="426"/>
        <w:jc w:val="both"/>
        <w:rPr>
          <w:iCs/>
          <w:sz w:val="24"/>
          <w:szCs w:val="24"/>
        </w:rPr>
      </w:pPr>
      <w:r w:rsidRPr="001F12F8">
        <w:rPr>
          <w:iCs/>
          <w:sz w:val="24"/>
          <w:szCs w:val="24"/>
        </w:rPr>
        <w:t xml:space="preserve">Ilość osób kierujących w stanienie nietrzeźwości – </w:t>
      </w:r>
      <w:r w:rsidR="001F12F8" w:rsidRPr="001F12F8">
        <w:rPr>
          <w:iCs/>
          <w:sz w:val="24"/>
          <w:szCs w:val="24"/>
        </w:rPr>
        <w:t>126</w:t>
      </w:r>
      <w:r w:rsidRPr="001F12F8">
        <w:rPr>
          <w:iCs/>
          <w:sz w:val="24"/>
          <w:szCs w:val="24"/>
        </w:rPr>
        <w:t>.</w:t>
      </w:r>
    </w:p>
    <w:p w14:paraId="667B03D9" w14:textId="16196EAF" w:rsidR="001F12F8" w:rsidRPr="001F12F8" w:rsidRDefault="00DA5323" w:rsidP="001F12F8">
      <w:pPr>
        <w:pStyle w:val="Akapitzlist"/>
        <w:numPr>
          <w:ilvl w:val="2"/>
          <w:numId w:val="23"/>
        </w:numPr>
        <w:ind w:left="426"/>
        <w:jc w:val="both"/>
        <w:rPr>
          <w:iCs/>
          <w:sz w:val="24"/>
          <w:szCs w:val="24"/>
        </w:rPr>
      </w:pPr>
      <w:r w:rsidRPr="001F12F8">
        <w:rPr>
          <w:iCs/>
          <w:sz w:val="24"/>
          <w:szCs w:val="24"/>
        </w:rPr>
        <w:t>Ilość osób podejrzanych o prowadzenie pojazdu w stanie nietrzeźwości lub środka odurzającego – 2</w:t>
      </w:r>
      <w:r w:rsidR="001F12F8" w:rsidRPr="001F12F8">
        <w:rPr>
          <w:iCs/>
          <w:sz w:val="24"/>
          <w:szCs w:val="24"/>
        </w:rPr>
        <w:t>17</w:t>
      </w:r>
      <w:r w:rsidRPr="001F12F8">
        <w:rPr>
          <w:iCs/>
          <w:sz w:val="24"/>
          <w:szCs w:val="24"/>
        </w:rPr>
        <w:t>.</w:t>
      </w:r>
    </w:p>
    <w:p w14:paraId="3EC37A3F" w14:textId="0D7D8BB4" w:rsidR="001F12F8" w:rsidRPr="001F12F8" w:rsidRDefault="00DA5323" w:rsidP="001F12F8">
      <w:pPr>
        <w:pStyle w:val="Akapitzlist"/>
        <w:numPr>
          <w:ilvl w:val="2"/>
          <w:numId w:val="23"/>
        </w:numPr>
        <w:ind w:left="426"/>
        <w:jc w:val="both"/>
        <w:rPr>
          <w:iCs/>
          <w:sz w:val="24"/>
          <w:szCs w:val="24"/>
        </w:rPr>
      </w:pPr>
      <w:r w:rsidRPr="001F12F8">
        <w:rPr>
          <w:iCs/>
          <w:sz w:val="24"/>
          <w:szCs w:val="24"/>
        </w:rPr>
        <w:t xml:space="preserve">Ilość osób spożywających alkohol w miejscach publicznych – </w:t>
      </w:r>
      <w:r w:rsidR="001F12F8" w:rsidRPr="001F12F8">
        <w:rPr>
          <w:iCs/>
          <w:sz w:val="24"/>
          <w:szCs w:val="24"/>
        </w:rPr>
        <w:t>1025</w:t>
      </w:r>
      <w:r w:rsidRPr="001F12F8">
        <w:rPr>
          <w:iCs/>
          <w:sz w:val="24"/>
          <w:szCs w:val="24"/>
        </w:rPr>
        <w:t>.</w:t>
      </w:r>
    </w:p>
    <w:p w14:paraId="1AA874D0" w14:textId="37907828" w:rsidR="001F12F8" w:rsidRPr="001F12F8" w:rsidRDefault="00DA5323" w:rsidP="001F12F8">
      <w:pPr>
        <w:pStyle w:val="Akapitzlist"/>
        <w:numPr>
          <w:ilvl w:val="2"/>
          <w:numId w:val="23"/>
        </w:numPr>
        <w:ind w:left="426"/>
        <w:jc w:val="both"/>
        <w:rPr>
          <w:iCs/>
          <w:sz w:val="24"/>
          <w:szCs w:val="24"/>
        </w:rPr>
      </w:pPr>
      <w:r w:rsidRPr="001F12F8">
        <w:rPr>
          <w:iCs/>
          <w:sz w:val="24"/>
          <w:szCs w:val="24"/>
        </w:rPr>
        <w:t xml:space="preserve">Ilość wszczętych postępowań przygotowawczych w związku z ujawnionymi przypadkami prowadzenia pojazdu mechanicznego w stanie nietrzeźwości art. 178a k.k. – </w:t>
      </w:r>
      <w:r w:rsidR="001F12F8" w:rsidRPr="001F12F8">
        <w:rPr>
          <w:iCs/>
          <w:sz w:val="24"/>
          <w:szCs w:val="24"/>
        </w:rPr>
        <w:t>130</w:t>
      </w:r>
      <w:r w:rsidRPr="001F12F8">
        <w:rPr>
          <w:iCs/>
          <w:sz w:val="24"/>
          <w:szCs w:val="24"/>
        </w:rPr>
        <w:t>.</w:t>
      </w:r>
    </w:p>
    <w:p w14:paraId="331A233C" w14:textId="61A3E0C0" w:rsidR="001F12F8" w:rsidRPr="001F12F8" w:rsidRDefault="00DA5323" w:rsidP="001F12F8">
      <w:pPr>
        <w:pStyle w:val="Akapitzlist"/>
        <w:numPr>
          <w:ilvl w:val="2"/>
          <w:numId w:val="23"/>
        </w:numPr>
        <w:ind w:left="426"/>
        <w:jc w:val="both"/>
        <w:rPr>
          <w:iCs/>
          <w:sz w:val="24"/>
          <w:szCs w:val="24"/>
        </w:rPr>
      </w:pPr>
      <w:r w:rsidRPr="001F12F8">
        <w:rPr>
          <w:iCs/>
          <w:sz w:val="24"/>
          <w:szCs w:val="24"/>
        </w:rPr>
        <w:t xml:space="preserve">Ilość osób nietrzeźwych w miejscach publicznych – </w:t>
      </w:r>
      <w:r w:rsidR="001F12F8" w:rsidRPr="001F12F8">
        <w:rPr>
          <w:iCs/>
          <w:sz w:val="24"/>
          <w:szCs w:val="24"/>
        </w:rPr>
        <w:t>328</w:t>
      </w:r>
      <w:r w:rsidRPr="001F12F8">
        <w:rPr>
          <w:iCs/>
          <w:sz w:val="24"/>
          <w:szCs w:val="24"/>
        </w:rPr>
        <w:t>.</w:t>
      </w:r>
    </w:p>
    <w:p w14:paraId="51B897B1" w14:textId="32204662" w:rsidR="001F12F8" w:rsidRPr="001F12F8" w:rsidRDefault="00DA5323" w:rsidP="001F12F8">
      <w:pPr>
        <w:pStyle w:val="Akapitzlist"/>
        <w:numPr>
          <w:ilvl w:val="2"/>
          <w:numId w:val="23"/>
        </w:numPr>
        <w:ind w:left="426"/>
        <w:jc w:val="both"/>
        <w:rPr>
          <w:iCs/>
          <w:sz w:val="24"/>
          <w:szCs w:val="24"/>
        </w:rPr>
      </w:pPr>
      <w:r w:rsidRPr="001F12F8">
        <w:rPr>
          <w:iCs/>
          <w:sz w:val="24"/>
          <w:szCs w:val="24"/>
        </w:rPr>
        <w:t>Ilość interwencji w związku z zakłócaniem porządku publicznego oraz spoczynku nocnego – 1</w:t>
      </w:r>
      <w:r w:rsidR="001F12F8" w:rsidRPr="001F12F8">
        <w:rPr>
          <w:iCs/>
          <w:sz w:val="24"/>
          <w:szCs w:val="24"/>
        </w:rPr>
        <w:t>3</w:t>
      </w:r>
      <w:r w:rsidR="001F12F8">
        <w:rPr>
          <w:iCs/>
          <w:sz w:val="24"/>
          <w:szCs w:val="24"/>
        </w:rPr>
        <w:t>7</w:t>
      </w:r>
      <w:r w:rsidRPr="001F12F8">
        <w:rPr>
          <w:iCs/>
          <w:sz w:val="24"/>
          <w:szCs w:val="24"/>
        </w:rPr>
        <w:t>.</w:t>
      </w:r>
    </w:p>
    <w:p w14:paraId="6B589C90" w14:textId="2FE3545A" w:rsidR="001F12F8" w:rsidRPr="001F12F8" w:rsidRDefault="00DA5323" w:rsidP="001F12F8">
      <w:pPr>
        <w:pStyle w:val="Akapitzlist"/>
        <w:numPr>
          <w:ilvl w:val="2"/>
          <w:numId w:val="23"/>
        </w:numPr>
        <w:ind w:left="426"/>
        <w:jc w:val="both"/>
        <w:rPr>
          <w:iCs/>
          <w:sz w:val="24"/>
          <w:szCs w:val="24"/>
        </w:rPr>
      </w:pPr>
      <w:r w:rsidRPr="001F12F8">
        <w:rPr>
          <w:iCs/>
          <w:sz w:val="24"/>
          <w:szCs w:val="24"/>
        </w:rPr>
        <w:t xml:space="preserve">Ujawniono nietrzeźwych nieletnich – </w:t>
      </w:r>
      <w:r w:rsidR="001F12F8" w:rsidRPr="001F12F8">
        <w:rPr>
          <w:iCs/>
          <w:sz w:val="24"/>
          <w:szCs w:val="24"/>
        </w:rPr>
        <w:t>2</w:t>
      </w:r>
      <w:r w:rsidRPr="001F12F8">
        <w:rPr>
          <w:iCs/>
          <w:sz w:val="24"/>
          <w:szCs w:val="24"/>
        </w:rPr>
        <w:t>.</w:t>
      </w:r>
    </w:p>
    <w:p w14:paraId="3F1E2A99" w14:textId="086FFF9F" w:rsidR="00DA5323" w:rsidRPr="001F12F8" w:rsidRDefault="00DA5323" w:rsidP="001F12F8">
      <w:pPr>
        <w:pStyle w:val="Akapitzlist"/>
        <w:numPr>
          <w:ilvl w:val="2"/>
          <w:numId w:val="23"/>
        </w:numPr>
        <w:ind w:left="426"/>
        <w:jc w:val="both"/>
        <w:rPr>
          <w:iCs/>
          <w:sz w:val="24"/>
          <w:szCs w:val="24"/>
        </w:rPr>
      </w:pPr>
      <w:r w:rsidRPr="001F12F8">
        <w:rPr>
          <w:iCs/>
          <w:sz w:val="24"/>
          <w:szCs w:val="24"/>
        </w:rPr>
        <w:t xml:space="preserve">Ilość wszczętych "Niebieskich Kart": </w:t>
      </w:r>
      <w:r w:rsidR="001F12F8" w:rsidRPr="001F12F8">
        <w:rPr>
          <w:iCs/>
          <w:sz w:val="24"/>
          <w:szCs w:val="24"/>
        </w:rPr>
        <w:t>253</w:t>
      </w:r>
      <w:r w:rsidRPr="001F12F8">
        <w:rPr>
          <w:iCs/>
          <w:sz w:val="24"/>
          <w:szCs w:val="24"/>
        </w:rPr>
        <w:t>.</w:t>
      </w:r>
    </w:p>
    <w:p w14:paraId="73A33ADB" w14:textId="77777777" w:rsidR="00DA5323" w:rsidRPr="00BB34D4" w:rsidRDefault="00DA5323" w:rsidP="00DA5323">
      <w:pPr>
        <w:spacing w:after="0" w:line="240" w:lineRule="auto"/>
        <w:jc w:val="both"/>
        <w:rPr>
          <w:rFonts w:ascii="Times New Roman" w:eastAsia="Times New Roman" w:hAnsi="Times New Roman" w:cs="Times New Roman"/>
          <w:iCs/>
          <w:color w:val="FF0000"/>
          <w:lang w:eastAsia="pl-PL"/>
        </w:rPr>
      </w:pPr>
    </w:p>
    <w:p w14:paraId="08B3F735" w14:textId="77777777" w:rsidR="00BB34D4" w:rsidRDefault="00BB34D4" w:rsidP="001F12F8">
      <w:pPr>
        <w:spacing w:after="0" w:line="240" w:lineRule="auto"/>
        <w:ind w:left="357" w:hanging="357"/>
        <w:jc w:val="center"/>
        <w:rPr>
          <w:rFonts w:ascii="Times New Roman" w:eastAsia="Times New Roman" w:hAnsi="Times New Roman" w:cs="Times New Roman"/>
          <w:iCs/>
          <w:lang w:eastAsia="pl-PL"/>
        </w:rPr>
      </w:pPr>
    </w:p>
    <w:p w14:paraId="39807630" w14:textId="759D4EFB" w:rsidR="001F12F8" w:rsidRPr="001F12F8" w:rsidRDefault="001F12F8" w:rsidP="001F12F8">
      <w:pPr>
        <w:spacing w:after="0" w:line="240" w:lineRule="auto"/>
        <w:ind w:left="357" w:hanging="357"/>
        <w:jc w:val="center"/>
        <w:rPr>
          <w:rFonts w:ascii="Times New Roman" w:eastAsia="Times New Roman" w:hAnsi="Times New Roman" w:cs="Times New Roman"/>
          <w:iCs/>
          <w:sz w:val="24"/>
          <w:szCs w:val="24"/>
          <w:lang w:eastAsia="pl-PL"/>
        </w:rPr>
      </w:pPr>
      <w:r w:rsidRPr="00BB34D4">
        <w:rPr>
          <w:rFonts w:ascii="Times New Roman" w:eastAsia="Times New Roman" w:hAnsi="Times New Roman" w:cs="Times New Roman"/>
          <w:iCs/>
          <w:lang w:eastAsia="pl-PL"/>
        </w:rPr>
        <w:lastRenderedPageBreak/>
        <w:t>Rok 202</w:t>
      </w:r>
      <w:r w:rsidR="00BB34D4">
        <w:rPr>
          <w:rFonts w:ascii="Times New Roman" w:eastAsia="Times New Roman" w:hAnsi="Times New Roman" w:cs="Times New Roman"/>
          <w:iCs/>
          <w:lang w:eastAsia="pl-PL"/>
        </w:rPr>
        <w:t>2</w:t>
      </w:r>
    </w:p>
    <w:p w14:paraId="24FE4496" w14:textId="6515797F" w:rsidR="001F12F8" w:rsidRDefault="001F12F8" w:rsidP="001F12F8">
      <w:pPr>
        <w:pStyle w:val="Akapitzlist"/>
        <w:numPr>
          <w:ilvl w:val="0"/>
          <w:numId w:val="37"/>
        </w:numPr>
        <w:jc w:val="both"/>
        <w:rPr>
          <w:iCs/>
          <w:sz w:val="24"/>
          <w:szCs w:val="24"/>
        </w:rPr>
      </w:pPr>
      <w:r w:rsidRPr="001F12F8">
        <w:rPr>
          <w:iCs/>
          <w:sz w:val="24"/>
          <w:szCs w:val="24"/>
        </w:rPr>
        <w:t>W 202</w:t>
      </w:r>
      <w:r>
        <w:rPr>
          <w:iCs/>
          <w:sz w:val="24"/>
          <w:szCs w:val="24"/>
        </w:rPr>
        <w:t>2</w:t>
      </w:r>
      <w:r w:rsidRPr="001F12F8">
        <w:rPr>
          <w:iCs/>
          <w:sz w:val="24"/>
          <w:szCs w:val="24"/>
        </w:rPr>
        <w:t xml:space="preserve"> roku przeprowadzono </w:t>
      </w:r>
      <w:r>
        <w:rPr>
          <w:iCs/>
          <w:sz w:val="24"/>
          <w:szCs w:val="24"/>
        </w:rPr>
        <w:t>542</w:t>
      </w:r>
      <w:r w:rsidRPr="001F12F8">
        <w:rPr>
          <w:iCs/>
          <w:sz w:val="24"/>
          <w:szCs w:val="24"/>
        </w:rPr>
        <w:t xml:space="preserve"> interwencje domowe, gdy sprawca znajdował się</w:t>
      </w:r>
      <w:r w:rsidRPr="001F12F8">
        <w:rPr>
          <w:iCs/>
          <w:sz w:val="24"/>
          <w:szCs w:val="24"/>
        </w:rPr>
        <w:br/>
        <w:t>po spożyciu alkoholu, w tym 1</w:t>
      </w:r>
      <w:r>
        <w:rPr>
          <w:iCs/>
          <w:sz w:val="24"/>
          <w:szCs w:val="24"/>
        </w:rPr>
        <w:t>82</w:t>
      </w:r>
      <w:r w:rsidRPr="001F12F8">
        <w:rPr>
          <w:iCs/>
          <w:sz w:val="24"/>
          <w:szCs w:val="24"/>
        </w:rPr>
        <w:t xml:space="preserve"> osób zostało doprowadzonych do pomieszczenia dla osób zatrzymanych celem wytrzeźwienia.</w:t>
      </w:r>
    </w:p>
    <w:p w14:paraId="160511F9" w14:textId="2036145E" w:rsidR="001F12F8" w:rsidRDefault="001F12F8" w:rsidP="001F12F8">
      <w:pPr>
        <w:pStyle w:val="Akapitzlist"/>
        <w:numPr>
          <w:ilvl w:val="0"/>
          <w:numId w:val="37"/>
        </w:numPr>
        <w:jc w:val="both"/>
        <w:rPr>
          <w:iCs/>
          <w:sz w:val="24"/>
          <w:szCs w:val="24"/>
        </w:rPr>
      </w:pPr>
      <w:r w:rsidRPr="001F12F8">
        <w:rPr>
          <w:iCs/>
          <w:sz w:val="24"/>
          <w:szCs w:val="24"/>
        </w:rPr>
        <w:t>Ilość osób kierujących w stanie po spożyciu alkoholu – 2</w:t>
      </w:r>
      <w:r>
        <w:rPr>
          <w:iCs/>
          <w:sz w:val="24"/>
          <w:szCs w:val="24"/>
        </w:rPr>
        <w:t>4</w:t>
      </w:r>
      <w:r w:rsidRPr="001F12F8">
        <w:rPr>
          <w:iCs/>
          <w:sz w:val="24"/>
          <w:szCs w:val="24"/>
        </w:rPr>
        <w:t xml:space="preserve"> poruszających się pojazdem,</w:t>
      </w:r>
      <w:r w:rsidRPr="001F12F8">
        <w:rPr>
          <w:iCs/>
          <w:sz w:val="24"/>
          <w:szCs w:val="24"/>
        </w:rPr>
        <w:br/>
      </w:r>
      <w:r>
        <w:rPr>
          <w:iCs/>
          <w:sz w:val="24"/>
          <w:szCs w:val="24"/>
        </w:rPr>
        <w:t>370</w:t>
      </w:r>
      <w:r w:rsidRPr="001F12F8">
        <w:rPr>
          <w:iCs/>
          <w:sz w:val="24"/>
          <w:szCs w:val="24"/>
        </w:rPr>
        <w:t xml:space="preserve"> rowerem.</w:t>
      </w:r>
    </w:p>
    <w:p w14:paraId="348772E7" w14:textId="6683ED20" w:rsidR="001F12F8" w:rsidRDefault="001F12F8" w:rsidP="001F12F8">
      <w:pPr>
        <w:pStyle w:val="Akapitzlist"/>
        <w:numPr>
          <w:ilvl w:val="0"/>
          <w:numId w:val="37"/>
        </w:numPr>
        <w:jc w:val="both"/>
        <w:rPr>
          <w:iCs/>
          <w:sz w:val="24"/>
          <w:szCs w:val="24"/>
        </w:rPr>
      </w:pPr>
      <w:r w:rsidRPr="001F12F8">
        <w:rPr>
          <w:iCs/>
          <w:sz w:val="24"/>
          <w:szCs w:val="24"/>
        </w:rPr>
        <w:t>Ilość osób kierujących w stanienie nietrzeźwości – 1</w:t>
      </w:r>
      <w:r>
        <w:rPr>
          <w:iCs/>
          <w:sz w:val="24"/>
          <w:szCs w:val="24"/>
        </w:rPr>
        <w:t>17</w:t>
      </w:r>
      <w:r w:rsidRPr="001F12F8">
        <w:rPr>
          <w:iCs/>
          <w:sz w:val="24"/>
          <w:szCs w:val="24"/>
        </w:rPr>
        <w:t>.</w:t>
      </w:r>
    </w:p>
    <w:p w14:paraId="2C75D36F" w14:textId="22217D41" w:rsidR="001F12F8" w:rsidRDefault="001F12F8" w:rsidP="001F12F8">
      <w:pPr>
        <w:pStyle w:val="Akapitzlist"/>
        <w:numPr>
          <w:ilvl w:val="0"/>
          <w:numId w:val="37"/>
        </w:numPr>
        <w:jc w:val="both"/>
        <w:rPr>
          <w:iCs/>
          <w:sz w:val="24"/>
          <w:szCs w:val="24"/>
        </w:rPr>
      </w:pPr>
      <w:r w:rsidRPr="001F12F8">
        <w:rPr>
          <w:iCs/>
          <w:sz w:val="24"/>
          <w:szCs w:val="24"/>
        </w:rPr>
        <w:t>Ilość osób podejrzanych o prowadzenie pojazdu w stanie nietrzeźwości lub środka odurzającego – 2</w:t>
      </w:r>
      <w:r>
        <w:rPr>
          <w:iCs/>
          <w:sz w:val="24"/>
          <w:szCs w:val="24"/>
        </w:rPr>
        <w:t>00</w:t>
      </w:r>
      <w:r w:rsidRPr="001F12F8">
        <w:rPr>
          <w:iCs/>
          <w:sz w:val="24"/>
          <w:szCs w:val="24"/>
        </w:rPr>
        <w:t>.</w:t>
      </w:r>
    </w:p>
    <w:p w14:paraId="19DC0E62" w14:textId="7A2B33E3" w:rsidR="001F12F8" w:rsidRDefault="001F12F8" w:rsidP="001F12F8">
      <w:pPr>
        <w:pStyle w:val="Akapitzlist"/>
        <w:numPr>
          <w:ilvl w:val="0"/>
          <w:numId w:val="37"/>
        </w:numPr>
        <w:jc w:val="both"/>
        <w:rPr>
          <w:iCs/>
          <w:sz w:val="24"/>
          <w:szCs w:val="24"/>
        </w:rPr>
      </w:pPr>
      <w:r w:rsidRPr="001F12F8">
        <w:rPr>
          <w:iCs/>
          <w:sz w:val="24"/>
          <w:szCs w:val="24"/>
        </w:rPr>
        <w:t>Ilość osób spożywających alkohol w miejscach publicznych – 1</w:t>
      </w:r>
      <w:r>
        <w:rPr>
          <w:iCs/>
          <w:sz w:val="24"/>
          <w:szCs w:val="24"/>
        </w:rPr>
        <w:t>468</w:t>
      </w:r>
      <w:r w:rsidRPr="001F12F8">
        <w:rPr>
          <w:iCs/>
          <w:sz w:val="24"/>
          <w:szCs w:val="24"/>
        </w:rPr>
        <w:t>.</w:t>
      </w:r>
    </w:p>
    <w:p w14:paraId="0F220F5F" w14:textId="347D5DD7" w:rsidR="001F12F8" w:rsidRDefault="001F12F8" w:rsidP="001F12F8">
      <w:pPr>
        <w:pStyle w:val="Akapitzlist"/>
        <w:numPr>
          <w:ilvl w:val="0"/>
          <w:numId w:val="37"/>
        </w:numPr>
        <w:jc w:val="both"/>
        <w:rPr>
          <w:iCs/>
          <w:sz w:val="24"/>
          <w:szCs w:val="24"/>
        </w:rPr>
      </w:pPr>
      <w:r w:rsidRPr="001F12F8">
        <w:rPr>
          <w:iCs/>
          <w:sz w:val="24"/>
          <w:szCs w:val="24"/>
        </w:rPr>
        <w:t>Ilość wszczętych postępowań przygotowawczych w związku z ujawnionymi przypadkami prowadzenia pojazdu mechanicznego w stanie nietrzeźwości art. 178a k.k. – 1</w:t>
      </w:r>
      <w:r>
        <w:rPr>
          <w:iCs/>
          <w:sz w:val="24"/>
          <w:szCs w:val="24"/>
        </w:rPr>
        <w:t>06</w:t>
      </w:r>
      <w:r w:rsidRPr="001F12F8">
        <w:rPr>
          <w:iCs/>
          <w:sz w:val="24"/>
          <w:szCs w:val="24"/>
        </w:rPr>
        <w:t>.</w:t>
      </w:r>
    </w:p>
    <w:p w14:paraId="546FCAF8" w14:textId="13618528" w:rsidR="001F12F8" w:rsidRDefault="001F12F8" w:rsidP="001F12F8">
      <w:pPr>
        <w:pStyle w:val="Akapitzlist"/>
        <w:numPr>
          <w:ilvl w:val="0"/>
          <w:numId w:val="37"/>
        </w:numPr>
        <w:jc w:val="both"/>
        <w:rPr>
          <w:iCs/>
          <w:sz w:val="24"/>
          <w:szCs w:val="24"/>
        </w:rPr>
      </w:pPr>
      <w:r w:rsidRPr="001F12F8">
        <w:rPr>
          <w:iCs/>
          <w:sz w:val="24"/>
          <w:szCs w:val="24"/>
        </w:rPr>
        <w:t xml:space="preserve">Ilość osób nietrzeźwych w miejscach publicznych – </w:t>
      </w:r>
      <w:r>
        <w:rPr>
          <w:iCs/>
          <w:sz w:val="24"/>
          <w:szCs w:val="24"/>
        </w:rPr>
        <w:t>549</w:t>
      </w:r>
      <w:r w:rsidRPr="001F12F8">
        <w:rPr>
          <w:iCs/>
          <w:sz w:val="24"/>
          <w:szCs w:val="24"/>
        </w:rPr>
        <w:t>.</w:t>
      </w:r>
    </w:p>
    <w:p w14:paraId="7EF4DA84" w14:textId="6274B3BD" w:rsidR="001F12F8" w:rsidRDefault="001F12F8" w:rsidP="001F12F8">
      <w:pPr>
        <w:pStyle w:val="Akapitzlist"/>
        <w:numPr>
          <w:ilvl w:val="0"/>
          <w:numId w:val="37"/>
        </w:numPr>
        <w:jc w:val="both"/>
        <w:rPr>
          <w:iCs/>
          <w:sz w:val="24"/>
          <w:szCs w:val="24"/>
        </w:rPr>
      </w:pPr>
      <w:r w:rsidRPr="001F12F8">
        <w:rPr>
          <w:iCs/>
          <w:sz w:val="24"/>
          <w:szCs w:val="24"/>
        </w:rPr>
        <w:t>Ilość interwencji w związku z zakłócaniem porządku publicznego oraz spoczynku nocnego – 1</w:t>
      </w:r>
      <w:r>
        <w:rPr>
          <w:iCs/>
          <w:sz w:val="24"/>
          <w:szCs w:val="24"/>
        </w:rPr>
        <w:t>33</w:t>
      </w:r>
      <w:r w:rsidRPr="001F12F8">
        <w:rPr>
          <w:iCs/>
          <w:sz w:val="24"/>
          <w:szCs w:val="24"/>
        </w:rPr>
        <w:t>.</w:t>
      </w:r>
    </w:p>
    <w:p w14:paraId="30C3F0C1" w14:textId="77777777" w:rsidR="001F12F8" w:rsidRPr="001F2037" w:rsidRDefault="001F12F8" w:rsidP="001F12F8">
      <w:pPr>
        <w:pStyle w:val="Akapitzlist"/>
        <w:numPr>
          <w:ilvl w:val="0"/>
          <w:numId w:val="37"/>
        </w:numPr>
        <w:jc w:val="both"/>
        <w:rPr>
          <w:iCs/>
          <w:sz w:val="24"/>
          <w:szCs w:val="24"/>
        </w:rPr>
      </w:pPr>
      <w:r w:rsidRPr="001F2037">
        <w:rPr>
          <w:iCs/>
          <w:sz w:val="24"/>
          <w:szCs w:val="24"/>
        </w:rPr>
        <w:t>Ujawniono nietrzeźwych nieletnich – 2.</w:t>
      </w:r>
    </w:p>
    <w:p w14:paraId="6E72866C" w14:textId="24BD36AC" w:rsidR="001F12F8" w:rsidRPr="001F2037" w:rsidRDefault="001F12F8" w:rsidP="001F12F8">
      <w:pPr>
        <w:pStyle w:val="Akapitzlist"/>
        <w:numPr>
          <w:ilvl w:val="0"/>
          <w:numId w:val="37"/>
        </w:numPr>
        <w:jc w:val="both"/>
        <w:rPr>
          <w:iCs/>
          <w:sz w:val="24"/>
          <w:szCs w:val="24"/>
        </w:rPr>
      </w:pPr>
      <w:r w:rsidRPr="001F2037">
        <w:rPr>
          <w:iCs/>
          <w:sz w:val="24"/>
          <w:szCs w:val="24"/>
        </w:rPr>
        <w:t>Ilość wszczętych "Niebieskich Kart": 182.</w:t>
      </w:r>
    </w:p>
    <w:p w14:paraId="08BDAD37" w14:textId="77777777" w:rsidR="00DA5323" w:rsidRPr="001F2037" w:rsidRDefault="00DA5323" w:rsidP="00DA5323">
      <w:pPr>
        <w:spacing w:after="0" w:line="240" w:lineRule="auto"/>
        <w:jc w:val="both"/>
        <w:rPr>
          <w:rFonts w:ascii="Times New Roman" w:eastAsia="Times New Roman" w:hAnsi="Times New Roman" w:cs="Times New Roman"/>
          <w:iCs/>
          <w:sz w:val="24"/>
          <w:szCs w:val="24"/>
          <w:lang w:eastAsia="pl-PL"/>
        </w:rPr>
      </w:pPr>
    </w:p>
    <w:p w14:paraId="7171FCFE" w14:textId="77777777" w:rsidR="00814FA5" w:rsidRPr="001F2037" w:rsidRDefault="00814FA5" w:rsidP="00814FA5">
      <w:pPr>
        <w:spacing w:after="0" w:line="240" w:lineRule="auto"/>
        <w:rPr>
          <w:rFonts w:ascii="Times New Roman" w:eastAsia="Times New Roman" w:hAnsi="Times New Roman" w:cs="Times New Roman"/>
          <w:lang w:eastAsia="pl-PL"/>
        </w:rPr>
      </w:pPr>
    </w:p>
    <w:p w14:paraId="3D03913D" w14:textId="77777777" w:rsidR="00814FA5" w:rsidRPr="001F2037" w:rsidRDefault="00814FA5" w:rsidP="00814FA5">
      <w:pPr>
        <w:spacing w:after="0" w:line="240" w:lineRule="auto"/>
        <w:jc w:val="both"/>
        <w:rPr>
          <w:rFonts w:ascii="Times New Roman" w:eastAsia="Times New Roman" w:hAnsi="Times New Roman" w:cs="Times New Roman"/>
          <w:b/>
          <w:bCs/>
          <w:sz w:val="24"/>
          <w:szCs w:val="24"/>
          <w:lang w:eastAsia="pl-PL"/>
        </w:rPr>
      </w:pPr>
      <w:r w:rsidRPr="001F2037">
        <w:rPr>
          <w:rFonts w:ascii="Times New Roman" w:eastAsia="Times New Roman" w:hAnsi="Times New Roman" w:cs="Times New Roman"/>
          <w:b/>
          <w:bCs/>
          <w:sz w:val="24"/>
          <w:szCs w:val="24"/>
          <w:lang w:eastAsia="pl-PL"/>
        </w:rPr>
        <w:t>Od 2011 roku procedurę "Niebieskiej Karty" prowadzi Zespół Interdyscyplinarny</w:t>
      </w:r>
      <w:r w:rsidRPr="001F2037">
        <w:rPr>
          <w:rFonts w:ascii="Times New Roman" w:eastAsia="Times New Roman" w:hAnsi="Times New Roman" w:cs="Times New Roman"/>
          <w:b/>
          <w:bCs/>
          <w:sz w:val="24"/>
          <w:szCs w:val="24"/>
          <w:lang w:eastAsia="pl-PL"/>
        </w:rPr>
        <w:br/>
        <w:t>ds. Przeciwdziałania Przemocy w Rodzinie przy Miejsko-Gminnym Ośrodku Pomocy Społecznej w Końskich.</w:t>
      </w:r>
    </w:p>
    <w:p w14:paraId="4CE79977" w14:textId="77777777" w:rsidR="00814FA5" w:rsidRPr="001F2037" w:rsidRDefault="00814FA5" w:rsidP="00814FA5">
      <w:pPr>
        <w:spacing w:after="0" w:line="240" w:lineRule="auto"/>
        <w:rPr>
          <w:rFonts w:ascii="Times New Roman" w:eastAsia="Times New Roman" w:hAnsi="Times New Roman" w:cs="Times New Roman"/>
          <w:lang w:eastAsia="pl-PL"/>
        </w:rPr>
      </w:pPr>
    </w:p>
    <w:p w14:paraId="6BF74EEF" w14:textId="3B688646" w:rsidR="00814FA5" w:rsidRPr="001F2037" w:rsidRDefault="00814FA5" w:rsidP="00814FA5">
      <w:pPr>
        <w:spacing w:after="0" w:line="240" w:lineRule="auto"/>
        <w:jc w:val="both"/>
        <w:rPr>
          <w:rFonts w:ascii="Times New Roman" w:eastAsia="Times New Roman" w:hAnsi="Times New Roman" w:cs="Times New Roman"/>
          <w:b/>
          <w:sz w:val="24"/>
          <w:szCs w:val="24"/>
          <w:lang w:eastAsia="pl-PL"/>
        </w:rPr>
      </w:pPr>
      <w:r w:rsidRPr="001F2037">
        <w:rPr>
          <w:rFonts w:ascii="Times New Roman" w:eastAsia="Times New Roman" w:hAnsi="Times New Roman" w:cs="Times New Roman"/>
          <w:b/>
          <w:sz w:val="24"/>
          <w:szCs w:val="24"/>
          <w:lang w:eastAsia="pl-PL"/>
        </w:rPr>
        <w:t>Poniżej informacje uzyskane z Zespołu Interdyscyplinarnego (dane z lat 20</w:t>
      </w:r>
      <w:r w:rsidR="007302D3" w:rsidRPr="001F2037">
        <w:rPr>
          <w:rFonts w:ascii="Times New Roman" w:eastAsia="Times New Roman" w:hAnsi="Times New Roman" w:cs="Times New Roman"/>
          <w:b/>
          <w:sz w:val="24"/>
          <w:szCs w:val="24"/>
          <w:lang w:eastAsia="pl-PL"/>
        </w:rPr>
        <w:t>20</w:t>
      </w:r>
      <w:r w:rsidRPr="001F2037">
        <w:rPr>
          <w:rFonts w:ascii="Times New Roman" w:eastAsia="Times New Roman" w:hAnsi="Times New Roman" w:cs="Times New Roman"/>
          <w:b/>
          <w:sz w:val="24"/>
          <w:szCs w:val="24"/>
          <w:lang w:eastAsia="pl-PL"/>
        </w:rPr>
        <w:t xml:space="preserve"> - 202</w:t>
      </w:r>
      <w:r w:rsidR="007302D3" w:rsidRPr="001F2037">
        <w:rPr>
          <w:rFonts w:ascii="Times New Roman" w:eastAsia="Times New Roman" w:hAnsi="Times New Roman" w:cs="Times New Roman"/>
          <w:b/>
          <w:sz w:val="24"/>
          <w:szCs w:val="24"/>
          <w:lang w:eastAsia="pl-PL"/>
        </w:rPr>
        <w:t>2</w:t>
      </w:r>
      <w:r w:rsidRPr="001F2037">
        <w:rPr>
          <w:rFonts w:ascii="Times New Roman" w:eastAsia="Times New Roman" w:hAnsi="Times New Roman" w:cs="Times New Roman"/>
          <w:b/>
          <w:sz w:val="24"/>
          <w:szCs w:val="24"/>
          <w:lang w:eastAsia="pl-PL"/>
        </w:rPr>
        <w:t>):</w:t>
      </w:r>
    </w:p>
    <w:p w14:paraId="53BA96B1" w14:textId="77777777" w:rsidR="00814FA5" w:rsidRPr="001F2037" w:rsidRDefault="00814FA5" w:rsidP="00BB34D4">
      <w:pPr>
        <w:spacing w:after="0" w:line="240" w:lineRule="auto"/>
        <w:rPr>
          <w:rFonts w:ascii="Times New Roman" w:eastAsia="Times New Roman" w:hAnsi="Times New Roman" w:cs="Times New Roman"/>
          <w:iCs/>
          <w:sz w:val="24"/>
          <w:szCs w:val="24"/>
          <w:lang w:eastAsia="pl-PL"/>
        </w:rPr>
      </w:pPr>
    </w:p>
    <w:p w14:paraId="38F7BB96" w14:textId="2EEBE633" w:rsidR="00814FA5" w:rsidRPr="001F2037" w:rsidRDefault="00814FA5" w:rsidP="00BB34D4">
      <w:pPr>
        <w:spacing w:after="0" w:line="240" w:lineRule="auto"/>
        <w:jc w:val="center"/>
        <w:rPr>
          <w:rFonts w:ascii="Times New Roman" w:eastAsia="Times New Roman" w:hAnsi="Times New Roman" w:cs="Times New Roman"/>
          <w:iCs/>
          <w:sz w:val="24"/>
          <w:szCs w:val="24"/>
          <w:lang w:eastAsia="pl-PL"/>
        </w:rPr>
      </w:pPr>
      <w:r w:rsidRPr="001F2037">
        <w:rPr>
          <w:rFonts w:ascii="Times New Roman" w:eastAsia="Times New Roman" w:hAnsi="Times New Roman" w:cs="Times New Roman"/>
          <w:iCs/>
          <w:sz w:val="24"/>
          <w:szCs w:val="24"/>
          <w:lang w:eastAsia="pl-PL"/>
        </w:rPr>
        <w:t>Rok 2020</w:t>
      </w:r>
    </w:p>
    <w:p w14:paraId="12E44429" w14:textId="77777777" w:rsidR="00814FA5" w:rsidRPr="001F2037" w:rsidRDefault="00814FA5" w:rsidP="00814FA5">
      <w:pPr>
        <w:spacing w:after="0" w:line="240" w:lineRule="auto"/>
        <w:rPr>
          <w:rFonts w:ascii="Times New Roman" w:eastAsia="Times New Roman" w:hAnsi="Times New Roman" w:cs="Times New Roman"/>
          <w:iCs/>
          <w:sz w:val="24"/>
          <w:szCs w:val="24"/>
          <w:lang w:eastAsia="pl-PL"/>
        </w:rPr>
      </w:pPr>
      <w:r w:rsidRPr="001F2037">
        <w:rPr>
          <w:rFonts w:ascii="Times New Roman" w:eastAsia="Times New Roman" w:hAnsi="Times New Roman" w:cs="Times New Roman"/>
          <w:iCs/>
          <w:sz w:val="24"/>
          <w:szCs w:val="24"/>
          <w:lang w:eastAsia="pl-PL"/>
        </w:rPr>
        <w:t>Ilość wszczętych postępowań "Niebieskich Kart": 136 (61 wieś, 75 miasto).Osobami doznającymi przemocy było: 103 kobiet, 6 mężczyzn, 6 dzieci.</w:t>
      </w:r>
    </w:p>
    <w:p w14:paraId="6DCF3698" w14:textId="77777777" w:rsidR="007302D3" w:rsidRPr="001F2037" w:rsidRDefault="007302D3" w:rsidP="007302D3">
      <w:pPr>
        <w:spacing w:after="0" w:line="240" w:lineRule="auto"/>
        <w:jc w:val="center"/>
        <w:rPr>
          <w:rFonts w:ascii="Times New Roman" w:eastAsia="Times New Roman" w:hAnsi="Times New Roman" w:cs="Times New Roman"/>
          <w:iCs/>
          <w:sz w:val="24"/>
          <w:szCs w:val="24"/>
          <w:lang w:eastAsia="pl-PL"/>
        </w:rPr>
      </w:pPr>
    </w:p>
    <w:p w14:paraId="424F7CCD" w14:textId="2AEB0579" w:rsidR="007302D3" w:rsidRPr="001902FE" w:rsidRDefault="007302D3" w:rsidP="00BB34D4">
      <w:pPr>
        <w:spacing w:after="0" w:line="240" w:lineRule="auto"/>
        <w:jc w:val="center"/>
        <w:rPr>
          <w:rFonts w:ascii="Times New Roman" w:eastAsia="Times New Roman" w:hAnsi="Times New Roman" w:cs="Times New Roman"/>
          <w:iCs/>
          <w:sz w:val="24"/>
          <w:szCs w:val="24"/>
          <w:lang w:eastAsia="pl-PL"/>
        </w:rPr>
      </w:pPr>
      <w:r w:rsidRPr="001F2037">
        <w:rPr>
          <w:rFonts w:ascii="Times New Roman" w:eastAsia="Times New Roman" w:hAnsi="Times New Roman" w:cs="Times New Roman"/>
          <w:iCs/>
          <w:sz w:val="24"/>
          <w:szCs w:val="24"/>
          <w:lang w:eastAsia="pl-PL"/>
        </w:rPr>
        <w:t>Rok 2021</w:t>
      </w:r>
    </w:p>
    <w:p w14:paraId="6F3949CC" w14:textId="4B839F55" w:rsidR="001F2037" w:rsidRPr="001902FE" w:rsidRDefault="001F2037" w:rsidP="001F2037">
      <w:pPr>
        <w:spacing w:after="0" w:line="240" w:lineRule="auto"/>
        <w:rPr>
          <w:rFonts w:ascii="Times New Roman" w:eastAsia="Times New Roman" w:hAnsi="Times New Roman" w:cs="Times New Roman"/>
          <w:iCs/>
          <w:sz w:val="24"/>
          <w:szCs w:val="24"/>
          <w:lang w:eastAsia="pl-PL"/>
        </w:rPr>
      </w:pPr>
      <w:r w:rsidRPr="001902FE">
        <w:rPr>
          <w:rFonts w:ascii="Times New Roman" w:eastAsia="Times New Roman" w:hAnsi="Times New Roman" w:cs="Times New Roman"/>
          <w:iCs/>
          <w:sz w:val="24"/>
          <w:szCs w:val="24"/>
          <w:lang w:eastAsia="pl-PL"/>
        </w:rPr>
        <w:t>Ilość wszczętych postępowań "Niebieskich Kart": 119 (51 wieś, 68 miasto).Osobami doznającymi przemocy było: 77 kobiet, 16 mężczyzn, 10 dzieci.</w:t>
      </w:r>
    </w:p>
    <w:p w14:paraId="356A8AC7" w14:textId="77777777" w:rsidR="007302D3" w:rsidRPr="001902FE" w:rsidRDefault="007302D3" w:rsidP="007302D3">
      <w:pPr>
        <w:spacing w:after="0" w:line="240" w:lineRule="auto"/>
        <w:jc w:val="center"/>
        <w:rPr>
          <w:rFonts w:ascii="Times New Roman" w:eastAsia="Times New Roman" w:hAnsi="Times New Roman" w:cs="Times New Roman"/>
          <w:iCs/>
          <w:sz w:val="24"/>
          <w:szCs w:val="24"/>
          <w:lang w:eastAsia="pl-PL"/>
        </w:rPr>
      </w:pPr>
    </w:p>
    <w:p w14:paraId="590C6A6A" w14:textId="153DCFB9" w:rsidR="001F2037" w:rsidRPr="001902FE" w:rsidRDefault="007302D3" w:rsidP="00BB34D4">
      <w:pPr>
        <w:spacing w:after="0" w:line="240" w:lineRule="auto"/>
        <w:jc w:val="center"/>
        <w:rPr>
          <w:rFonts w:ascii="Times New Roman" w:eastAsia="Times New Roman" w:hAnsi="Times New Roman" w:cs="Times New Roman"/>
          <w:iCs/>
          <w:sz w:val="24"/>
          <w:szCs w:val="24"/>
          <w:lang w:eastAsia="pl-PL"/>
        </w:rPr>
      </w:pPr>
      <w:r w:rsidRPr="001902FE">
        <w:rPr>
          <w:rFonts w:ascii="Times New Roman" w:eastAsia="Times New Roman" w:hAnsi="Times New Roman" w:cs="Times New Roman"/>
          <w:iCs/>
          <w:sz w:val="24"/>
          <w:szCs w:val="24"/>
          <w:lang w:eastAsia="pl-PL"/>
        </w:rPr>
        <w:t>Rok 2022</w:t>
      </w:r>
    </w:p>
    <w:p w14:paraId="03D11B70" w14:textId="78CF3238" w:rsidR="001F2037" w:rsidRPr="001902FE" w:rsidRDefault="001F2037" w:rsidP="001F2037">
      <w:pPr>
        <w:spacing w:after="0" w:line="240" w:lineRule="auto"/>
        <w:rPr>
          <w:rFonts w:ascii="Times New Roman" w:eastAsia="Times New Roman" w:hAnsi="Times New Roman" w:cs="Times New Roman"/>
          <w:iCs/>
          <w:sz w:val="24"/>
          <w:szCs w:val="24"/>
          <w:lang w:eastAsia="pl-PL"/>
        </w:rPr>
      </w:pPr>
      <w:r w:rsidRPr="001902FE">
        <w:rPr>
          <w:rFonts w:ascii="Times New Roman" w:eastAsia="Times New Roman" w:hAnsi="Times New Roman" w:cs="Times New Roman"/>
          <w:iCs/>
          <w:sz w:val="24"/>
          <w:szCs w:val="24"/>
          <w:lang w:eastAsia="pl-PL"/>
        </w:rPr>
        <w:t>Ilość wszczętych postępowań "Niebieskich Kart": 110 (55 wieś, 55 miasto).Osobami doznającymi przemocy było: 78 kobiet, 8 mężczyzn, 10 dzieci.</w:t>
      </w:r>
    </w:p>
    <w:p w14:paraId="2A7CBF86" w14:textId="77777777" w:rsidR="007302D3" w:rsidRPr="001902FE" w:rsidRDefault="007302D3" w:rsidP="007302D3">
      <w:pPr>
        <w:spacing w:after="0" w:line="240" w:lineRule="auto"/>
        <w:jc w:val="center"/>
        <w:rPr>
          <w:rFonts w:ascii="Times New Roman" w:eastAsia="Times New Roman" w:hAnsi="Times New Roman" w:cs="Times New Roman"/>
          <w:iCs/>
          <w:sz w:val="24"/>
          <w:szCs w:val="24"/>
          <w:lang w:eastAsia="pl-PL"/>
        </w:rPr>
      </w:pPr>
    </w:p>
    <w:p w14:paraId="5A178420" w14:textId="77777777" w:rsidR="00814FA5" w:rsidRPr="001902FE" w:rsidRDefault="00814FA5" w:rsidP="00814FA5">
      <w:pPr>
        <w:numPr>
          <w:ilvl w:val="12"/>
          <w:numId w:val="0"/>
        </w:numPr>
        <w:spacing w:after="0" w:line="240" w:lineRule="auto"/>
        <w:jc w:val="both"/>
        <w:rPr>
          <w:rFonts w:ascii="Times New Roman" w:eastAsia="Times New Roman" w:hAnsi="Times New Roman" w:cs="Times New Roman"/>
          <w:b/>
          <w:lang w:eastAsia="pl-PL"/>
        </w:rPr>
      </w:pPr>
    </w:p>
    <w:p w14:paraId="323BE818" w14:textId="77777777" w:rsidR="007302D3" w:rsidRPr="001902FE" w:rsidRDefault="007302D3" w:rsidP="00814FA5">
      <w:pPr>
        <w:numPr>
          <w:ilvl w:val="12"/>
          <w:numId w:val="0"/>
        </w:numPr>
        <w:spacing w:after="0" w:line="240" w:lineRule="auto"/>
        <w:jc w:val="both"/>
        <w:rPr>
          <w:rFonts w:ascii="Times New Roman" w:eastAsia="Times New Roman" w:hAnsi="Times New Roman" w:cs="Times New Roman"/>
          <w:b/>
          <w:lang w:eastAsia="pl-PL"/>
        </w:rPr>
      </w:pPr>
    </w:p>
    <w:p w14:paraId="5334B869" w14:textId="604F42D6" w:rsidR="00814FA5" w:rsidRPr="001902FE" w:rsidRDefault="00814FA5" w:rsidP="00814FA5">
      <w:pPr>
        <w:numPr>
          <w:ilvl w:val="12"/>
          <w:numId w:val="0"/>
        </w:numPr>
        <w:spacing w:after="0" w:line="240" w:lineRule="auto"/>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Pomoc materialna dla osób z problemem alkoholowym w/g danych z Miejsko-Gminnego Ośrodka Pomocy Społecznej w Końskich (dane z lat 20</w:t>
      </w:r>
      <w:r w:rsidR="001F2037" w:rsidRPr="001902FE">
        <w:rPr>
          <w:rFonts w:ascii="Times New Roman" w:eastAsia="Times New Roman" w:hAnsi="Times New Roman" w:cs="Times New Roman"/>
          <w:b/>
          <w:lang w:eastAsia="pl-PL"/>
        </w:rPr>
        <w:t>20</w:t>
      </w:r>
      <w:r w:rsidRPr="001902FE">
        <w:rPr>
          <w:rFonts w:ascii="Times New Roman" w:eastAsia="Times New Roman" w:hAnsi="Times New Roman" w:cs="Times New Roman"/>
          <w:b/>
          <w:lang w:eastAsia="pl-PL"/>
        </w:rPr>
        <w:t xml:space="preserve"> - 202</w:t>
      </w:r>
      <w:r w:rsidR="001F2037" w:rsidRPr="001902FE">
        <w:rPr>
          <w:rFonts w:ascii="Times New Roman" w:eastAsia="Times New Roman" w:hAnsi="Times New Roman" w:cs="Times New Roman"/>
          <w:b/>
          <w:lang w:eastAsia="pl-PL"/>
        </w:rPr>
        <w:t>2</w:t>
      </w:r>
      <w:r w:rsidRPr="001902FE">
        <w:rPr>
          <w:rFonts w:ascii="Times New Roman" w:eastAsia="Times New Roman" w:hAnsi="Times New Roman" w:cs="Times New Roman"/>
          <w:b/>
          <w:lang w:eastAsia="pl-PL"/>
        </w:rPr>
        <w:t>):</w:t>
      </w:r>
    </w:p>
    <w:p w14:paraId="2893667E" w14:textId="77777777" w:rsidR="00814FA5" w:rsidRPr="001902FE" w:rsidRDefault="00814FA5" w:rsidP="00814FA5">
      <w:pPr>
        <w:numPr>
          <w:ilvl w:val="12"/>
          <w:numId w:val="0"/>
        </w:numPr>
        <w:spacing w:after="0" w:line="240" w:lineRule="auto"/>
        <w:jc w:val="center"/>
        <w:rPr>
          <w:rFonts w:ascii="Times New Roman" w:eastAsia="Times New Roman" w:hAnsi="Times New Roman" w:cs="Times New Roman"/>
          <w:lang w:eastAsia="pl-P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1355"/>
        <w:gridCol w:w="1355"/>
        <w:gridCol w:w="1356"/>
      </w:tblGrid>
      <w:tr w:rsidR="001902FE" w:rsidRPr="001902FE" w14:paraId="27F3B4BC" w14:textId="77777777" w:rsidTr="002C33FF">
        <w:trPr>
          <w:trHeight w:val="680"/>
        </w:trPr>
        <w:tc>
          <w:tcPr>
            <w:tcW w:w="4682" w:type="dxa"/>
            <w:tcBorders>
              <w:top w:val="single" w:sz="4" w:space="0" w:color="auto"/>
              <w:left w:val="single" w:sz="4" w:space="0" w:color="auto"/>
              <w:bottom w:val="single" w:sz="4" w:space="0" w:color="auto"/>
              <w:right w:val="single" w:sz="4" w:space="0" w:color="auto"/>
            </w:tcBorders>
            <w:vAlign w:val="center"/>
          </w:tcPr>
          <w:p w14:paraId="39CFBB27" w14:textId="77777777" w:rsidR="00814FA5" w:rsidRPr="001902FE" w:rsidRDefault="00814FA5" w:rsidP="00814FA5">
            <w:pPr>
              <w:numPr>
                <w:ilvl w:val="12"/>
                <w:numId w:val="0"/>
              </w:numPr>
              <w:spacing w:after="0" w:line="240" w:lineRule="auto"/>
              <w:jc w:val="center"/>
              <w:rPr>
                <w:rFonts w:ascii="Times New Roman" w:eastAsia="Times New Roman" w:hAnsi="Times New Roman" w:cs="Times New Roman"/>
                <w:b/>
                <w:bCs/>
                <w:lang w:eastAsia="pl-PL"/>
              </w:rPr>
            </w:pPr>
            <w:r w:rsidRPr="001902FE">
              <w:rPr>
                <w:rFonts w:ascii="Times New Roman" w:eastAsia="Times New Roman" w:hAnsi="Times New Roman" w:cs="Times New Roman"/>
                <w:b/>
                <w:bCs/>
                <w:lang w:eastAsia="pl-PL"/>
              </w:rPr>
              <w:t>Wyszczególnienie:</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14B96AA" w14:textId="4275EAA1" w:rsidR="00814FA5" w:rsidRPr="001902FE" w:rsidRDefault="00814FA5" w:rsidP="00814FA5">
            <w:pPr>
              <w:numPr>
                <w:ilvl w:val="12"/>
                <w:numId w:val="0"/>
              </w:numPr>
              <w:spacing w:after="0" w:line="240" w:lineRule="auto"/>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20</w:t>
            </w:r>
            <w:r w:rsidR="007302D3" w:rsidRPr="001902FE">
              <w:rPr>
                <w:rFonts w:ascii="Times New Roman" w:eastAsia="Times New Roman" w:hAnsi="Times New Roman" w:cs="Times New Roman"/>
                <w:b/>
                <w:lang w:eastAsia="pl-PL"/>
              </w:rPr>
              <w:t>20</w:t>
            </w:r>
            <w:r w:rsidRPr="001902FE">
              <w:rPr>
                <w:rFonts w:ascii="Times New Roman" w:eastAsia="Times New Roman" w:hAnsi="Times New Roman" w:cs="Times New Roman"/>
                <w:b/>
                <w:lang w:eastAsia="pl-PL"/>
              </w:rPr>
              <w:t xml:space="preserve"> r.</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BDFED3E" w14:textId="6A5E9128" w:rsidR="00814FA5" w:rsidRPr="001902FE" w:rsidRDefault="00814FA5" w:rsidP="00814FA5">
            <w:pPr>
              <w:numPr>
                <w:ilvl w:val="12"/>
                <w:numId w:val="0"/>
              </w:numPr>
              <w:spacing w:after="0" w:line="240" w:lineRule="auto"/>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20</w:t>
            </w:r>
            <w:r w:rsidR="007302D3" w:rsidRPr="001902FE">
              <w:rPr>
                <w:rFonts w:ascii="Times New Roman" w:eastAsia="Times New Roman" w:hAnsi="Times New Roman" w:cs="Times New Roman"/>
                <w:b/>
                <w:lang w:eastAsia="pl-PL"/>
              </w:rPr>
              <w:t>21</w:t>
            </w:r>
            <w:r w:rsidRPr="001902FE">
              <w:rPr>
                <w:rFonts w:ascii="Times New Roman" w:eastAsia="Times New Roman" w:hAnsi="Times New Roman" w:cs="Times New Roman"/>
                <w:b/>
                <w:lang w:eastAsia="pl-PL"/>
              </w:rPr>
              <w:t xml:space="preserve"> r.</w:t>
            </w:r>
          </w:p>
        </w:tc>
        <w:tc>
          <w:tcPr>
            <w:tcW w:w="1356" w:type="dxa"/>
            <w:tcBorders>
              <w:top w:val="single" w:sz="4" w:space="0" w:color="auto"/>
              <w:left w:val="single" w:sz="4" w:space="0" w:color="auto"/>
              <w:bottom w:val="single" w:sz="4" w:space="0" w:color="auto"/>
              <w:right w:val="single" w:sz="4" w:space="0" w:color="auto"/>
            </w:tcBorders>
            <w:vAlign w:val="center"/>
          </w:tcPr>
          <w:p w14:paraId="589D5C88" w14:textId="637216BB" w:rsidR="00814FA5" w:rsidRPr="001902FE" w:rsidRDefault="00814FA5" w:rsidP="00814FA5">
            <w:pPr>
              <w:numPr>
                <w:ilvl w:val="12"/>
                <w:numId w:val="0"/>
              </w:numPr>
              <w:spacing w:after="0" w:line="240" w:lineRule="auto"/>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202</w:t>
            </w:r>
            <w:r w:rsidR="007302D3" w:rsidRPr="001902FE">
              <w:rPr>
                <w:rFonts w:ascii="Times New Roman" w:eastAsia="Times New Roman" w:hAnsi="Times New Roman" w:cs="Times New Roman"/>
                <w:b/>
                <w:lang w:eastAsia="pl-PL"/>
              </w:rPr>
              <w:t>2</w:t>
            </w:r>
            <w:r w:rsidRPr="001902FE">
              <w:rPr>
                <w:rFonts w:ascii="Times New Roman" w:eastAsia="Times New Roman" w:hAnsi="Times New Roman" w:cs="Times New Roman"/>
                <w:b/>
                <w:lang w:eastAsia="pl-PL"/>
              </w:rPr>
              <w:t xml:space="preserve"> r.</w:t>
            </w:r>
          </w:p>
        </w:tc>
      </w:tr>
      <w:tr w:rsidR="001902FE" w:rsidRPr="001902FE" w14:paraId="5C79197D" w14:textId="77777777" w:rsidTr="002C33FF">
        <w:tc>
          <w:tcPr>
            <w:tcW w:w="4682" w:type="dxa"/>
            <w:tcBorders>
              <w:top w:val="single" w:sz="4" w:space="0" w:color="auto"/>
              <w:left w:val="single" w:sz="4" w:space="0" w:color="auto"/>
              <w:bottom w:val="single" w:sz="4" w:space="0" w:color="auto"/>
              <w:right w:val="single" w:sz="4" w:space="0" w:color="auto"/>
            </w:tcBorders>
            <w:hideMark/>
          </w:tcPr>
          <w:p w14:paraId="4B695648" w14:textId="77777777" w:rsidR="00814FA5" w:rsidRPr="001902FE" w:rsidRDefault="00814FA5" w:rsidP="00814FA5">
            <w:pPr>
              <w:numPr>
                <w:ilvl w:val="12"/>
                <w:numId w:val="0"/>
              </w:numPr>
              <w:spacing w:after="0" w:line="240" w:lineRule="auto"/>
              <w:jc w:val="both"/>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 xml:space="preserve">Ogólna liczba rodzin korzystających z pomocy </w:t>
            </w:r>
            <w:r w:rsidRPr="001902FE">
              <w:rPr>
                <w:rFonts w:ascii="Times New Roman" w:eastAsia="Times New Roman" w:hAnsi="Times New Roman" w:cs="Times New Roman"/>
                <w:lang w:eastAsia="pl-PL"/>
              </w:rPr>
              <w:br/>
              <w:t>M-GOPS w Końskich</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31FD4A9" w14:textId="60929893" w:rsidR="00814FA5" w:rsidRPr="001902FE" w:rsidRDefault="00814FA5"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9</w:t>
            </w:r>
            <w:r w:rsidR="007302D3" w:rsidRPr="001902FE">
              <w:rPr>
                <w:rFonts w:ascii="Times New Roman" w:eastAsia="Times New Roman" w:hAnsi="Times New Roman" w:cs="Times New Roman"/>
                <w:lang w:eastAsia="pl-PL"/>
              </w:rPr>
              <w:t>67</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72E1C55" w14:textId="47F52E73" w:rsidR="00814FA5" w:rsidRPr="001902FE" w:rsidRDefault="001902FE"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1002</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F01A08D" w14:textId="45E93BDC" w:rsidR="00814FA5" w:rsidRPr="001902FE" w:rsidRDefault="001902FE"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945</w:t>
            </w:r>
          </w:p>
        </w:tc>
      </w:tr>
      <w:tr w:rsidR="001902FE" w:rsidRPr="001902FE" w14:paraId="6DD645C8" w14:textId="77777777" w:rsidTr="002C33FF">
        <w:tc>
          <w:tcPr>
            <w:tcW w:w="4682" w:type="dxa"/>
            <w:tcBorders>
              <w:top w:val="single" w:sz="4" w:space="0" w:color="auto"/>
              <w:left w:val="single" w:sz="4" w:space="0" w:color="auto"/>
              <w:bottom w:val="single" w:sz="4" w:space="0" w:color="auto"/>
              <w:right w:val="single" w:sz="4" w:space="0" w:color="auto"/>
            </w:tcBorders>
            <w:hideMark/>
          </w:tcPr>
          <w:p w14:paraId="2CD3A934" w14:textId="77777777" w:rsidR="00814FA5" w:rsidRPr="001902FE" w:rsidRDefault="00814FA5" w:rsidP="00814FA5">
            <w:pPr>
              <w:numPr>
                <w:ilvl w:val="12"/>
                <w:numId w:val="0"/>
              </w:numPr>
              <w:spacing w:after="0" w:line="240" w:lineRule="auto"/>
              <w:jc w:val="both"/>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Liczba rodzin korzystających z pomocy materialnej M-GOPS w Końskich, które zostały objęte tą pomocą z powodu uzależnienia lub nadużywania alkoholu przez co najmniej jednego członka rodziny</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F0EECBB" w14:textId="60246E7E" w:rsidR="00814FA5" w:rsidRPr="001902FE" w:rsidRDefault="007302D3"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79</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A9CAEA8" w14:textId="6210242C" w:rsidR="00814FA5" w:rsidRPr="001902FE" w:rsidRDefault="001902FE"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77</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7E52C03" w14:textId="1D6D3159" w:rsidR="00814FA5" w:rsidRPr="001902FE" w:rsidRDefault="001902FE" w:rsidP="00814FA5">
            <w:pPr>
              <w:numPr>
                <w:ilvl w:val="12"/>
                <w:numId w:val="0"/>
              </w:numPr>
              <w:spacing w:after="0" w:line="240" w:lineRule="auto"/>
              <w:jc w:val="center"/>
              <w:rPr>
                <w:rFonts w:ascii="Times New Roman" w:eastAsia="Times New Roman" w:hAnsi="Times New Roman" w:cs="Times New Roman"/>
                <w:lang w:eastAsia="pl-PL"/>
              </w:rPr>
            </w:pPr>
            <w:r w:rsidRPr="001902FE">
              <w:rPr>
                <w:rFonts w:ascii="Times New Roman" w:eastAsia="Times New Roman" w:hAnsi="Times New Roman" w:cs="Times New Roman"/>
                <w:lang w:eastAsia="pl-PL"/>
              </w:rPr>
              <w:t>66</w:t>
            </w:r>
          </w:p>
        </w:tc>
      </w:tr>
    </w:tbl>
    <w:p w14:paraId="3EF02655" w14:textId="3873D1DE" w:rsidR="00814FA5" w:rsidRPr="00551B7D" w:rsidRDefault="00814FA5" w:rsidP="00814FA5">
      <w:pPr>
        <w:numPr>
          <w:ilvl w:val="12"/>
          <w:numId w:val="0"/>
        </w:numPr>
        <w:spacing w:after="0" w:line="240" w:lineRule="auto"/>
        <w:jc w:val="both"/>
        <w:rPr>
          <w:rFonts w:ascii="Times New Roman" w:eastAsia="Times New Roman" w:hAnsi="Times New Roman" w:cs="Times New Roman"/>
          <w:b/>
          <w:lang w:eastAsia="pl-PL"/>
        </w:rPr>
      </w:pPr>
      <w:r w:rsidRPr="00551B7D">
        <w:rPr>
          <w:rFonts w:ascii="Times New Roman" w:eastAsia="Times New Roman" w:hAnsi="Times New Roman" w:cs="Times New Roman"/>
          <w:b/>
          <w:lang w:eastAsia="pl-PL"/>
        </w:rPr>
        <w:lastRenderedPageBreak/>
        <w:t>Pomoc terapeutyczna i konsultacyjno-informacyjna dla osób z problemem alkoholowym i osób współuzależnionych w/g danych uzyskanych z punktu terapeutycznego oraz punktów informacyjno-konsultacyjnych (dane z lat 20</w:t>
      </w:r>
      <w:r w:rsidR="007302D3" w:rsidRPr="00551B7D">
        <w:rPr>
          <w:rFonts w:ascii="Times New Roman" w:eastAsia="Times New Roman" w:hAnsi="Times New Roman" w:cs="Times New Roman"/>
          <w:b/>
          <w:lang w:eastAsia="pl-PL"/>
        </w:rPr>
        <w:t>20</w:t>
      </w:r>
      <w:r w:rsidRPr="00551B7D">
        <w:rPr>
          <w:rFonts w:ascii="Times New Roman" w:eastAsia="Times New Roman" w:hAnsi="Times New Roman" w:cs="Times New Roman"/>
          <w:b/>
          <w:lang w:eastAsia="pl-PL"/>
        </w:rPr>
        <w:t xml:space="preserve"> - 202</w:t>
      </w:r>
      <w:r w:rsidR="007302D3" w:rsidRPr="00551B7D">
        <w:rPr>
          <w:rFonts w:ascii="Times New Roman" w:eastAsia="Times New Roman" w:hAnsi="Times New Roman" w:cs="Times New Roman"/>
          <w:b/>
          <w:lang w:eastAsia="pl-PL"/>
        </w:rPr>
        <w:t>2</w:t>
      </w:r>
      <w:r w:rsidRPr="00551B7D">
        <w:rPr>
          <w:rFonts w:ascii="Times New Roman" w:eastAsia="Times New Roman" w:hAnsi="Times New Roman" w:cs="Times New Roman"/>
          <w:b/>
          <w:lang w:eastAsia="pl-PL"/>
        </w:rPr>
        <w:t>):</w:t>
      </w:r>
    </w:p>
    <w:p w14:paraId="43CBB683" w14:textId="77777777" w:rsidR="00AB2C69" w:rsidRPr="00551B7D" w:rsidRDefault="00AB2C69" w:rsidP="00814FA5">
      <w:pPr>
        <w:numPr>
          <w:ilvl w:val="12"/>
          <w:numId w:val="0"/>
        </w:numPr>
        <w:spacing w:after="0" w:line="240" w:lineRule="auto"/>
        <w:jc w:val="both"/>
        <w:rPr>
          <w:rFonts w:ascii="Times New Roman" w:eastAsia="Times New Roman" w:hAnsi="Times New Roman" w:cs="Times New Roman"/>
          <w:b/>
          <w:lang w:eastAsia="pl-PL"/>
        </w:rPr>
      </w:pP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304"/>
        <w:gridCol w:w="1305"/>
        <w:gridCol w:w="1304"/>
      </w:tblGrid>
      <w:tr w:rsidR="00551B7D" w:rsidRPr="00551B7D" w14:paraId="7CD7BE97" w14:textId="77777777" w:rsidTr="002C33FF">
        <w:tc>
          <w:tcPr>
            <w:tcW w:w="4673" w:type="dxa"/>
            <w:tcBorders>
              <w:top w:val="single" w:sz="4" w:space="0" w:color="auto"/>
              <w:left w:val="single" w:sz="4" w:space="0" w:color="auto"/>
              <w:bottom w:val="single" w:sz="4" w:space="0" w:color="auto"/>
              <w:right w:val="single" w:sz="4" w:space="0" w:color="auto"/>
            </w:tcBorders>
            <w:hideMark/>
          </w:tcPr>
          <w:p w14:paraId="1DFB6FBC"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b/>
                <w:bCs/>
                <w:lang w:eastAsia="pl-PL"/>
              </w:rPr>
            </w:pPr>
            <w:r w:rsidRPr="00551B7D">
              <w:rPr>
                <w:rFonts w:ascii="Times New Roman" w:eastAsia="Times New Roman" w:hAnsi="Times New Roman" w:cs="Times New Roman"/>
                <w:b/>
                <w:bCs/>
                <w:lang w:eastAsia="pl-PL"/>
              </w:rPr>
              <w:t xml:space="preserve">Osoby korzystające z porad punktu </w:t>
            </w:r>
          </w:p>
          <w:p w14:paraId="51FA4581"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sz w:val="24"/>
                <w:szCs w:val="24"/>
                <w:lang w:eastAsia="pl-PL"/>
              </w:rPr>
            </w:pPr>
            <w:r w:rsidRPr="00551B7D">
              <w:rPr>
                <w:rFonts w:ascii="Times New Roman" w:eastAsia="Times New Roman" w:hAnsi="Times New Roman" w:cs="Times New Roman"/>
                <w:b/>
                <w:bCs/>
                <w:lang w:eastAsia="pl-PL"/>
              </w:rPr>
              <w:t>Informacyjno- Konsultacyjnego oraz z terapii</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9494746" w14:textId="1E2703EB" w:rsidR="00814FA5" w:rsidRPr="00551B7D" w:rsidRDefault="00814FA5" w:rsidP="00814FA5">
            <w:pPr>
              <w:numPr>
                <w:ilvl w:val="12"/>
                <w:numId w:val="0"/>
              </w:numPr>
              <w:spacing w:after="0" w:line="240" w:lineRule="auto"/>
              <w:jc w:val="center"/>
              <w:rPr>
                <w:rFonts w:ascii="Times New Roman" w:eastAsia="Times New Roman" w:hAnsi="Times New Roman" w:cs="Times New Roman"/>
                <w:b/>
                <w:sz w:val="24"/>
                <w:szCs w:val="24"/>
                <w:lang w:eastAsia="pl-PL"/>
              </w:rPr>
            </w:pPr>
            <w:r w:rsidRPr="00551B7D">
              <w:rPr>
                <w:rFonts w:ascii="Times New Roman" w:eastAsia="Times New Roman" w:hAnsi="Times New Roman" w:cs="Times New Roman"/>
                <w:b/>
                <w:sz w:val="24"/>
                <w:szCs w:val="24"/>
                <w:lang w:eastAsia="pl-PL"/>
              </w:rPr>
              <w:t>20</w:t>
            </w:r>
            <w:r w:rsidR="007302D3" w:rsidRPr="00551B7D">
              <w:rPr>
                <w:rFonts w:ascii="Times New Roman" w:eastAsia="Times New Roman" w:hAnsi="Times New Roman" w:cs="Times New Roman"/>
                <w:b/>
                <w:sz w:val="24"/>
                <w:szCs w:val="24"/>
                <w:lang w:eastAsia="pl-PL"/>
              </w:rPr>
              <w:t>20</w:t>
            </w:r>
            <w:r w:rsidRPr="00551B7D">
              <w:rPr>
                <w:rFonts w:ascii="Times New Roman" w:eastAsia="Times New Roman" w:hAnsi="Times New Roman" w:cs="Times New Roman"/>
                <w:b/>
                <w:sz w:val="24"/>
                <w:szCs w:val="24"/>
                <w:lang w:eastAsia="pl-PL"/>
              </w:rPr>
              <w:t xml:space="preserve"> r.</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400100" w14:textId="440E4C1F" w:rsidR="00814FA5" w:rsidRPr="00551B7D" w:rsidRDefault="00814FA5" w:rsidP="00814FA5">
            <w:pPr>
              <w:numPr>
                <w:ilvl w:val="12"/>
                <w:numId w:val="0"/>
              </w:numPr>
              <w:spacing w:after="0" w:line="240" w:lineRule="auto"/>
              <w:jc w:val="center"/>
              <w:rPr>
                <w:rFonts w:ascii="Times New Roman" w:eastAsia="Times New Roman" w:hAnsi="Times New Roman" w:cs="Times New Roman"/>
                <w:b/>
                <w:sz w:val="24"/>
                <w:szCs w:val="24"/>
                <w:lang w:eastAsia="pl-PL"/>
              </w:rPr>
            </w:pPr>
            <w:r w:rsidRPr="00551B7D">
              <w:rPr>
                <w:rFonts w:ascii="Times New Roman" w:eastAsia="Times New Roman" w:hAnsi="Times New Roman" w:cs="Times New Roman"/>
                <w:b/>
                <w:sz w:val="24"/>
                <w:szCs w:val="24"/>
                <w:lang w:eastAsia="pl-PL"/>
              </w:rPr>
              <w:t>20</w:t>
            </w:r>
            <w:r w:rsidR="007302D3" w:rsidRPr="00551B7D">
              <w:rPr>
                <w:rFonts w:ascii="Times New Roman" w:eastAsia="Times New Roman" w:hAnsi="Times New Roman" w:cs="Times New Roman"/>
                <w:b/>
                <w:sz w:val="24"/>
                <w:szCs w:val="24"/>
                <w:lang w:eastAsia="pl-PL"/>
              </w:rPr>
              <w:t>21</w:t>
            </w:r>
            <w:r w:rsidRPr="00551B7D">
              <w:rPr>
                <w:rFonts w:ascii="Times New Roman" w:eastAsia="Times New Roman" w:hAnsi="Times New Roman" w:cs="Times New Roman"/>
                <w:b/>
                <w:sz w:val="24"/>
                <w:szCs w:val="24"/>
                <w:lang w:eastAsia="pl-PL"/>
              </w:rPr>
              <w:t xml:space="preserve"> r.</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733C29" w14:textId="39201730" w:rsidR="00814FA5" w:rsidRPr="00551B7D" w:rsidRDefault="00814FA5" w:rsidP="00814FA5">
            <w:pPr>
              <w:numPr>
                <w:ilvl w:val="12"/>
                <w:numId w:val="0"/>
              </w:numPr>
              <w:spacing w:after="0" w:line="240" w:lineRule="auto"/>
              <w:jc w:val="center"/>
              <w:rPr>
                <w:rFonts w:ascii="Times New Roman" w:eastAsia="Times New Roman" w:hAnsi="Times New Roman" w:cs="Times New Roman"/>
                <w:b/>
                <w:sz w:val="24"/>
                <w:szCs w:val="24"/>
                <w:lang w:eastAsia="pl-PL"/>
              </w:rPr>
            </w:pPr>
            <w:r w:rsidRPr="00551B7D">
              <w:rPr>
                <w:rFonts w:ascii="Times New Roman" w:eastAsia="Times New Roman" w:hAnsi="Times New Roman" w:cs="Times New Roman"/>
                <w:b/>
                <w:sz w:val="24"/>
                <w:szCs w:val="24"/>
                <w:lang w:eastAsia="pl-PL"/>
              </w:rPr>
              <w:t>202</w:t>
            </w:r>
            <w:r w:rsidR="007302D3" w:rsidRPr="00551B7D">
              <w:rPr>
                <w:rFonts w:ascii="Times New Roman" w:eastAsia="Times New Roman" w:hAnsi="Times New Roman" w:cs="Times New Roman"/>
                <w:b/>
                <w:sz w:val="24"/>
                <w:szCs w:val="24"/>
                <w:lang w:eastAsia="pl-PL"/>
              </w:rPr>
              <w:t>2</w:t>
            </w:r>
            <w:r w:rsidRPr="00551B7D">
              <w:rPr>
                <w:rFonts w:ascii="Times New Roman" w:eastAsia="Times New Roman" w:hAnsi="Times New Roman" w:cs="Times New Roman"/>
                <w:b/>
                <w:sz w:val="24"/>
                <w:szCs w:val="24"/>
                <w:lang w:eastAsia="pl-PL"/>
              </w:rPr>
              <w:t xml:space="preserve"> r.</w:t>
            </w:r>
          </w:p>
        </w:tc>
      </w:tr>
      <w:tr w:rsidR="00551B7D" w:rsidRPr="00551B7D" w14:paraId="46B9F6AD" w14:textId="77777777" w:rsidTr="002C33FF">
        <w:tc>
          <w:tcPr>
            <w:tcW w:w="4673" w:type="dxa"/>
            <w:tcBorders>
              <w:top w:val="single" w:sz="4" w:space="0" w:color="auto"/>
              <w:left w:val="single" w:sz="4" w:space="0" w:color="auto"/>
              <w:bottom w:val="single" w:sz="4" w:space="0" w:color="auto"/>
              <w:right w:val="single" w:sz="4" w:space="0" w:color="auto"/>
            </w:tcBorders>
            <w:hideMark/>
          </w:tcPr>
          <w:p w14:paraId="7BB7B4EB" w14:textId="77777777" w:rsidR="00814FA5" w:rsidRPr="00551B7D" w:rsidRDefault="00814FA5" w:rsidP="00814FA5">
            <w:pPr>
              <w:numPr>
                <w:ilvl w:val="12"/>
                <w:numId w:val="0"/>
              </w:numPr>
              <w:spacing w:after="0" w:line="240" w:lineRule="auto"/>
              <w:jc w:val="both"/>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Ogólna liczba</w:t>
            </w:r>
          </w:p>
          <w:p w14:paraId="51A48432" w14:textId="77777777" w:rsidR="00814FA5" w:rsidRPr="00551B7D" w:rsidRDefault="00814FA5" w:rsidP="00814FA5">
            <w:pPr>
              <w:numPr>
                <w:ilvl w:val="12"/>
                <w:numId w:val="0"/>
              </w:numPr>
              <w:spacing w:after="0" w:line="240" w:lineRule="auto"/>
              <w:jc w:val="both"/>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w tym:</w:t>
            </w:r>
          </w:p>
          <w:p w14:paraId="2F705080" w14:textId="77777777" w:rsidR="00814FA5" w:rsidRPr="00551B7D" w:rsidRDefault="00814FA5" w:rsidP="00814FA5">
            <w:pPr>
              <w:numPr>
                <w:ilvl w:val="0"/>
                <w:numId w:val="27"/>
              </w:numPr>
              <w:spacing w:after="0" w:line="240" w:lineRule="auto"/>
              <w:ind w:left="357" w:hanging="357"/>
              <w:jc w:val="both"/>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osoby nadużywające alkoholu i uzależnieni</w:t>
            </w:r>
            <w:r w:rsidRPr="00551B7D">
              <w:rPr>
                <w:rFonts w:ascii="Times New Roman" w:eastAsia="Times New Roman" w:hAnsi="Times New Roman" w:cs="Times New Roman"/>
                <w:lang w:eastAsia="pl-PL"/>
              </w:rPr>
              <w:br/>
              <w:t>od alkoholu</w:t>
            </w:r>
          </w:p>
          <w:p w14:paraId="02CD0C48" w14:textId="77777777" w:rsidR="00814FA5" w:rsidRPr="00551B7D" w:rsidRDefault="00814FA5" w:rsidP="00814FA5">
            <w:pPr>
              <w:numPr>
                <w:ilvl w:val="0"/>
                <w:numId w:val="27"/>
              </w:numPr>
              <w:spacing w:after="0" w:line="240" w:lineRule="auto"/>
              <w:ind w:left="357" w:hanging="357"/>
              <w:jc w:val="both"/>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osoby współuzależnione</w:t>
            </w:r>
          </w:p>
        </w:tc>
        <w:tc>
          <w:tcPr>
            <w:tcW w:w="1304" w:type="dxa"/>
            <w:tcBorders>
              <w:top w:val="single" w:sz="4" w:space="0" w:color="auto"/>
              <w:left w:val="single" w:sz="4" w:space="0" w:color="auto"/>
              <w:bottom w:val="single" w:sz="4" w:space="0" w:color="auto"/>
              <w:right w:val="single" w:sz="4" w:space="0" w:color="auto"/>
            </w:tcBorders>
          </w:tcPr>
          <w:p w14:paraId="0F5CC81A" w14:textId="349544D5"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1</w:t>
            </w:r>
            <w:r w:rsidR="007302D3" w:rsidRPr="00551B7D">
              <w:rPr>
                <w:rFonts w:ascii="Times New Roman" w:eastAsia="Times New Roman" w:hAnsi="Times New Roman" w:cs="Times New Roman"/>
                <w:lang w:eastAsia="pl-PL"/>
              </w:rPr>
              <w:t>25</w:t>
            </w:r>
          </w:p>
          <w:p w14:paraId="75754BC9"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p>
          <w:p w14:paraId="2FE953A9" w14:textId="556DC880"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8</w:t>
            </w:r>
            <w:r w:rsidR="007302D3" w:rsidRPr="00551B7D">
              <w:rPr>
                <w:rFonts w:ascii="Times New Roman" w:eastAsia="Times New Roman" w:hAnsi="Times New Roman" w:cs="Times New Roman"/>
                <w:lang w:eastAsia="pl-PL"/>
              </w:rPr>
              <w:t>3</w:t>
            </w:r>
          </w:p>
          <w:p w14:paraId="253B34C4"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p>
          <w:p w14:paraId="6B6409C9" w14:textId="6D73B72D" w:rsidR="00814FA5" w:rsidRPr="00551B7D" w:rsidRDefault="007302D3"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42</w:t>
            </w:r>
          </w:p>
        </w:tc>
        <w:tc>
          <w:tcPr>
            <w:tcW w:w="1305" w:type="dxa"/>
            <w:tcBorders>
              <w:top w:val="single" w:sz="4" w:space="0" w:color="auto"/>
              <w:left w:val="single" w:sz="4" w:space="0" w:color="auto"/>
              <w:bottom w:val="single" w:sz="4" w:space="0" w:color="auto"/>
              <w:right w:val="single" w:sz="4" w:space="0" w:color="auto"/>
            </w:tcBorders>
          </w:tcPr>
          <w:p w14:paraId="3E652BAF" w14:textId="54556EBB" w:rsidR="00814FA5"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102</w:t>
            </w:r>
          </w:p>
          <w:p w14:paraId="0A70859D"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p>
          <w:p w14:paraId="642E0F7D" w14:textId="6227488E" w:rsidR="00814FA5"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25</w:t>
            </w:r>
          </w:p>
          <w:p w14:paraId="04CCB8AB" w14:textId="77777777" w:rsidR="00551B7D"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p>
          <w:p w14:paraId="19C27B54" w14:textId="5A74AD0D" w:rsidR="00551B7D"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77</w:t>
            </w:r>
          </w:p>
        </w:tc>
        <w:tc>
          <w:tcPr>
            <w:tcW w:w="1304" w:type="dxa"/>
            <w:tcBorders>
              <w:top w:val="single" w:sz="4" w:space="0" w:color="auto"/>
              <w:left w:val="single" w:sz="4" w:space="0" w:color="auto"/>
              <w:bottom w:val="single" w:sz="4" w:space="0" w:color="auto"/>
              <w:right w:val="single" w:sz="4" w:space="0" w:color="auto"/>
            </w:tcBorders>
          </w:tcPr>
          <w:p w14:paraId="4AE77559" w14:textId="11B231AC" w:rsidR="00814FA5"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42</w:t>
            </w:r>
          </w:p>
          <w:p w14:paraId="507431F1" w14:textId="77777777" w:rsidR="00814FA5" w:rsidRPr="00551B7D" w:rsidRDefault="00814FA5" w:rsidP="00814FA5">
            <w:pPr>
              <w:numPr>
                <w:ilvl w:val="12"/>
                <w:numId w:val="0"/>
              </w:numPr>
              <w:spacing w:after="0" w:line="240" w:lineRule="auto"/>
              <w:jc w:val="center"/>
              <w:rPr>
                <w:rFonts w:ascii="Times New Roman" w:eastAsia="Times New Roman" w:hAnsi="Times New Roman" w:cs="Times New Roman"/>
                <w:lang w:eastAsia="pl-PL"/>
              </w:rPr>
            </w:pPr>
          </w:p>
          <w:p w14:paraId="6458AAC2" w14:textId="172151E1" w:rsidR="00814FA5"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16</w:t>
            </w:r>
          </w:p>
          <w:p w14:paraId="47F9A568" w14:textId="77777777" w:rsidR="00551B7D"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p>
          <w:p w14:paraId="14ACDD7E" w14:textId="1B47B41B" w:rsidR="00551B7D" w:rsidRPr="00551B7D" w:rsidRDefault="00551B7D" w:rsidP="00814FA5">
            <w:pPr>
              <w:numPr>
                <w:ilvl w:val="12"/>
                <w:numId w:val="0"/>
              </w:numPr>
              <w:spacing w:after="0" w:line="240" w:lineRule="auto"/>
              <w:jc w:val="center"/>
              <w:rPr>
                <w:rFonts w:ascii="Times New Roman" w:eastAsia="Times New Roman" w:hAnsi="Times New Roman" w:cs="Times New Roman"/>
                <w:lang w:eastAsia="pl-PL"/>
              </w:rPr>
            </w:pPr>
            <w:r w:rsidRPr="00551B7D">
              <w:rPr>
                <w:rFonts w:ascii="Times New Roman" w:eastAsia="Times New Roman" w:hAnsi="Times New Roman" w:cs="Times New Roman"/>
                <w:lang w:eastAsia="pl-PL"/>
              </w:rPr>
              <w:t>42</w:t>
            </w:r>
          </w:p>
        </w:tc>
      </w:tr>
    </w:tbl>
    <w:p w14:paraId="673924C2" w14:textId="77777777" w:rsidR="00814FA5" w:rsidRPr="007302D3" w:rsidRDefault="00814FA5" w:rsidP="00814FA5">
      <w:pPr>
        <w:tabs>
          <w:tab w:val="left" w:pos="8931"/>
        </w:tabs>
        <w:spacing w:after="0" w:line="240" w:lineRule="auto"/>
        <w:jc w:val="both"/>
        <w:rPr>
          <w:rFonts w:ascii="Times New Roman" w:eastAsia="Times New Roman" w:hAnsi="Times New Roman" w:cs="Times New Roman"/>
          <w:color w:val="FF0000"/>
          <w:sz w:val="24"/>
          <w:szCs w:val="24"/>
          <w:lang w:eastAsia="pl-PL" w:bidi="en-US"/>
        </w:rPr>
      </w:pPr>
    </w:p>
    <w:p w14:paraId="1644257C" w14:textId="77777777" w:rsidR="00814FA5" w:rsidRPr="001902FE" w:rsidRDefault="00814FA5" w:rsidP="00814FA5">
      <w:pPr>
        <w:tabs>
          <w:tab w:val="left" w:pos="8931"/>
        </w:tabs>
        <w:spacing w:after="0" w:line="240" w:lineRule="auto"/>
        <w:ind w:firstLine="340"/>
        <w:jc w:val="both"/>
        <w:rPr>
          <w:rFonts w:ascii="Times New Roman" w:eastAsia="Times New Roman" w:hAnsi="Times New Roman" w:cs="Times New Roman"/>
          <w:sz w:val="24"/>
          <w:szCs w:val="24"/>
          <w:lang w:bidi="en-US"/>
        </w:rPr>
      </w:pPr>
      <w:r w:rsidRPr="001902FE">
        <w:rPr>
          <w:rFonts w:ascii="Times New Roman" w:eastAsia="Times New Roman" w:hAnsi="Times New Roman" w:cs="Times New Roman"/>
          <w:sz w:val="24"/>
          <w:szCs w:val="24"/>
          <w:lang w:eastAsia="pl-PL" w:bidi="en-US"/>
        </w:rPr>
        <w:t>W Ostatnim kwartale 2021r. zostały przeprowadzone badania ankietowe na podstawie których  opracowano diagnozę lokalnych zagrożeń społecznych w postaci raportu.</w:t>
      </w:r>
    </w:p>
    <w:p w14:paraId="4F5EB4F4" w14:textId="77777777" w:rsidR="00814FA5" w:rsidRPr="001902FE" w:rsidRDefault="00814FA5" w:rsidP="00814FA5">
      <w:pPr>
        <w:tabs>
          <w:tab w:val="left" w:pos="8931"/>
        </w:tabs>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Raport obejmuje podstawowe problemy społeczne związane z nadużywaniem alkoholu, nikotyny, dopalaczy i narkotyków, uzależnieniem od hazardu, przemocą w rodzinie oraz </w:t>
      </w:r>
      <w:r w:rsidRPr="001902FE">
        <w:rPr>
          <w:rFonts w:ascii="Times New Roman" w:eastAsia="Times New Roman" w:hAnsi="Times New Roman" w:cs="Times New Roman"/>
          <w:sz w:val="24"/>
          <w:szCs w:val="24"/>
          <w:lang w:eastAsia="pl-PL" w:bidi="en-US"/>
        </w:rPr>
        <w:br/>
        <w:t>w środowisku szkolnym, cyberprzemocą, a także postawami społecznymi wobec powyższych zjawisk.</w:t>
      </w:r>
    </w:p>
    <w:p w14:paraId="7F50C33D"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Dane dotyczące lokalnych zagrożeń społecznych uzyskane zostały w drodze anonimowych badań ankietowych przeprowadzonych w Gminie Końskie wśród trzech grup reprezentujących trzy lokalne środowiska:</w:t>
      </w:r>
    </w:p>
    <w:p w14:paraId="585EE9C1" w14:textId="77777777" w:rsidR="00814FA5" w:rsidRPr="001902FE" w:rsidRDefault="00814FA5" w:rsidP="00814FA5">
      <w:pPr>
        <w:numPr>
          <w:ilvl w:val="0"/>
          <w:numId w:val="28"/>
        </w:numPr>
        <w:tabs>
          <w:tab w:val="left" w:pos="8931"/>
        </w:tabs>
        <w:spacing w:after="0" w:line="240" w:lineRule="auto"/>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dorośli mieszkańcy; </w:t>
      </w:r>
    </w:p>
    <w:p w14:paraId="4C3A6ED9" w14:textId="77777777" w:rsidR="00814FA5" w:rsidRPr="001902FE" w:rsidRDefault="00814FA5" w:rsidP="00814FA5">
      <w:pPr>
        <w:numPr>
          <w:ilvl w:val="0"/>
          <w:numId w:val="28"/>
        </w:numPr>
        <w:tabs>
          <w:tab w:val="left" w:pos="8931"/>
        </w:tabs>
        <w:spacing w:after="0" w:line="240" w:lineRule="auto"/>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dzieci i młodzież szkolna;</w:t>
      </w:r>
    </w:p>
    <w:p w14:paraId="78BB5D96" w14:textId="77777777" w:rsidR="00814FA5" w:rsidRPr="001902FE" w:rsidRDefault="00814FA5" w:rsidP="00814FA5">
      <w:pPr>
        <w:numPr>
          <w:ilvl w:val="0"/>
          <w:numId w:val="28"/>
        </w:numPr>
        <w:tabs>
          <w:tab w:val="left" w:pos="8931"/>
        </w:tabs>
        <w:spacing w:after="0" w:line="240" w:lineRule="auto"/>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sprzedawcy i właściciele punktów sprzedaży alkoholu. </w:t>
      </w:r>
    </w:p>
    <w:p w14:paraId="47022CC4" w14:textId="77777777" w:rsidR="00814FA5" w:rsidRPr="001902FE" w:rsidRDefault="00814FA5" w:rsidP="00814FA5">
      <w:pPr>
        <w:spacing w:after="0" w:line="240" w:lineRule="auto"/>
        <w:rPr>
          <w:rFonts w:ascii="Calibri Light" w:eastAsia="Times New Roman" w:hAnsi="Calibri Light" w:cs="Times New Roman"/>
          <w:b/>
          <w:sz w:val="24"/>
          <w:szCs w:val="24"/>
          <w:lang w:eastAsia="pl-PL"/>
        </w:rPr>
      </w:pPr>
    </w:p>
    <w:p w14:paraId="397C3CFC"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Dorośli mieszkańcy Gminy Końskie.</w:t>
      </w:r>
    </w:p>
    <w:p w14:paraId="6E3C6AF5"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p>
    <w:p w14:paraId="1EE029EC"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bidi="en-US"/>
        </w:rPr>
      </w:pPr>
      <w:r w:rsidRPr="001902FE">
        <w:rPr>
          <w:rFonts w:ascii="Times New Roman" w:eastAsia="Times New Roman" w:hAnsi="Times New Roman" w:cs="Times New Roman"/>
          <w:sz w:val="24"/>
          <w:szCs w:val="24"/>
          <w:lang w:eastAsia="pl-PL" w:bidi="en-US"/>
        </w:rPr>
        <w:t>Do najpoważniejszych problemów społecznych w opinii mieszkańców Gminy Końskie należą: zanieczyszczenie powietrza (80%), wzrost uzależnienia od alkoholu w ostatnim czasie (72%) oraz bezrobocie (68%).</w:t>
      </w:r>
    </w:p>
    <w:p w14:paraId="18B51263"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Według opinii wyrażonych w ankiecie na temat spożywania alkoholu wydawałoby się,</w:t>
      </w:r>
      <w:r w:rsidRPr="001902FE">
        <w:rPr>
          <w:rFonts w:ascii="Times New Roman" w:eastAsia="Times New Roman" w:hAnsi="Times New Roman" w:cs="Times New Roman"/>
          <w:sz w:val="24"/>
          <w:szCs w:val="24"/>
          <w:lang w:eastAsia="pl-PL" w:bidi="en-US"/>
        </w:rPr>
        <w:br/>
        <w:t>że mieszkańcy Gminy Końskie odzwierciedlają postawy wobec picia alkoholu o średnim poziomie ryzyka – m</w:t>
      </w:r>
      <w:r w:rsidRPr="001902FE">
        <w:rPr>
          <w:rFonts w:ascii="Times New Roman" w:eastAsia="Times New Roman" w:hAnsi="Times New Roman" w:cs="Times New Roman"/>
          <w:sz w:val="24"/>
          <w:szCs w:val="20"/>
          <w:lang w:eastAsia="pl-PL" w:bidi="en-US"/>
        </w:rPr>
        <w:t xml:space="preserve">ieszkańcy gminy piją rzadko, jednorazowo spożywając średnie ilości alkoholu. jednorazowo 1-2 porcji alkoholu (45%) oraz 5-6 (12%). </w:t>
      </w:r>
      <w:r w:rsidRPr="001902FE">
        <w:rPr>
          <w:rFonts w:ascii="Times New Roman" w:eastAsia="Times New Roman" w:hAnsi="Times New Roman" w:cs="Times New Roman"/>
          <w:sz w:val="24"/>
          <w:szCs w:val="24"/>
          <w:lang w:eastAsia="pl-PL" w:bidi="en-US"/>
        </w:rPr>
        <w:t>41% badanych przyznało,</w:t>
      </w:r>
      <w:r w:rsidRPr="001902FE">
        <w:rPr>
          <w:rFonts w:ascii="Times New Roman" w:eastAsia="Times New Roman" w:hAnsi="Times New Roman" w:cs="Times New Roman"/>
          <w:sz w:val="24"/>
          <w:szCs w:val="24"/>
          <w:lang w:eastAsia="pl-PL" w:bidi="en-US"/>
        </w:rPr>
        <w:br/>
        <w:t>że zaobserwowało zwiększone spożycie alkoholu w swoim środowisku w czasie pandemii.</w:t>
      </w:r>
    </w:p>
    <w:p w14:paraId="758F16A9"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Wydaje się wskazane przeprowadzenie wśród mieszkańców Gminy Końskie kampanii informacyjnej, mającej na celu zwrócenie uwagi na negatywne skutki spożywania alkoholu</w:t>
      </w:r>
      <w:r w:rsidRPr="001902FE">
        <w:rPr>
          <w:rFonts w:ascii="Times New Roman" w:eastAsia="Times New Roman" w:hAnsi="Times New Roman" w:cs="Times New Roman"/>
          <w:sz w:val="24"/>
          <w:szCs w:val="24"/>
          <w:lang w:eastAsia="pl-PL" w:bidi="en-US"/>
        </w:rPr>
        <w:br/>
        <w:t>na organizm człowieka oraz konsekwencje społeczne związane z jego nadmiernym</w:t>
      </w:r>
      <w:r w:rsidRPr="001902FE">
        <w:rPr>
          <w:rFonts w:ascii="Times New Roman" w:eastAsia="Times New Roman" w:hAnsi="Times New Roman" w:cs="Times New Roman"/>
          <w:sz w:val="24"/>
          <w:szCs w:val="24"/>
          <w:lang w:eastAsia="pl-PL" w:bidi="en-US"/>
        </w:rPr>
        <w:br/>
        <w:t>i regularnym spożywaniem. Warto przy tej okazji szeroko poinformować mieszkańców</w:t>
      </w:r>
      <w:r w:rsidRPr="001902FE">
        <w:rPr>
          <w:rFonts w:ascii="Times New Roman" w:eastAsia="Times New Roman" w:hAnsi="Times New Roman" w:cs="Times New Roman"/>
          <w:sz w:val="24"/>
          <w:szCs w:val="24"/>
          <w:lang w:eastAsia="pl-PL" w:bidi="en-US"/>
        </w:rPr>
        <w:br/>
        <w:t>o miejscach, gdzie osoba uzależniona od alkoholu może uzyskać pomoc. Kształtowanie postaw mieszkańców powinno nie tylko wiązać się z oddziaływaniem na poziom ich wiedzy, ale także koncentrować się na dwóch pozostałych składnikach postaw, czyli przekonaniach oraz emocjach, które mają swoje odzwierciedlenie w motywacjach mieszkańców, sięgających</w:t>
      </w:r>
      <w:r w:rsidRPr="001902FE">
        <w:rPr>
          <w:rFonts w:ascii="Times New Roman" w:eastAsia="Times New Roman" w:hAnsi="Times New Roman" w:cs="Times New Roman"/>
          <w:sz w:val="24"/>
          <w:szCs w:val="24"/>
          <w:lang w:eastAsia="pl-PL" w:bidi="en-US"/>
        </w:rPr>
        <w:br/>
        <w:t>po alkohol. Dlatego, należałoby wziąć pod uwagę możliwość zorganizowania szeregu darmowych spotkań otwartych, mających na celu kształtowanie umiejętności i kompetencji społecznych związanych z asertywnością, radzeniem sobie z negatywnymi emocjami czy identyfikacją podejmowanych przez siebie zachowań ryzykownych oraz źródeł ich występowania.</w:t>
      </w:r>
    </w:p>
    <w:p w14:paraId="0D65422A"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Badani respondenci deklarują, że w swoim środowisku mają przypadki osób przyjmujących substancje odurzające tj. narkotyki i dopalacze. 31% ankietowanych zna co najmniej jedną osobę uzależnionych od tych substancji.</w:t>
      </w:r>
      <w:r w:rsidRPr="001902FE">
        <w:rPr>
          <w:rFonts w:ascii="Times New Roman" w:eastAsia="Times New Roman" w:hAnsi="Times New Roman" w:cs="Times New Roman"/>
          <w:b/>
          <w:bCs/>
          <w:sz w:val="24"/>
          <w:szCs w:val="24"/>
          <w:lang w:eastAsia="pl-PL" w:bidi="en-US"/>
        </w:rPr>
        <w:t xml:space="preserve"> </w:t>
      </w:r>
    </w:p>
    <w:p w14:paraId="00A806F9"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lastRenderedPageBreak/>
        <w:t>Według ankietowanych zjawisko przemocy w rodzinie w Gminie Końskie jest zauważalne (18% ankietowanych deklaruje, iż ma w swoim otoczeniu osoby, które doświadczają przemocy w rodzinie, a 23% podejrzewa, że tak jest). Celem zwiększenia świadomości mieszkańców</w:t>
      </w:r>
      <w:r w:rsidRPr="001902FE">
        <w:rPr>
          <w:rFonts w:ascii="Times New Roman" w:eastAsia="Times New Roman" w:hAnsi="Times New Roman" w:cs="Times New Roman"/>
          <w:sz w:val="24"/>
          <w:szCs w:val="24"/>
          <w:lang w:eastAsia="pl-PL" w:bidi="en-US"/>
        </w:rPr>
        <w:br/>
        <w:t xml:space="preserve">na temat przemocy w rodzinie, należałoby, na przykład, przeprowadzić na terenie gminy kampanię informacyjną dotyczącą przemocy w rodzinie oraz lokalnych instytucji, które mogą udzielać pomocy. </w:t>
      </w:r>
    </w:p>
    <w:p w14:paraId="49203D66"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0"/>
          <w:lang w:eastAsia="pl-PL" w:bidi="en-US"/>
        </w:rPr>
        <w:t>W subiektywnej ocenie 88% przebadanych mieszkańców Gminy Końskie zjawisko uzależnienia od hazardu nie jest zauważalne.</w:t>
      </w:r>
    </w:p>
    <w:p w14:paraId="74E03BB5"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Warto zwrócić uwagę na problem uzależnienia od Internetu – 82% ankietowanych uważa, że uzależnienie od komputera lub Internetu jest bardzo powszechnym zjawiskiem. </w:t>
      </w:r>
    </w:p>
    <w:p w14:paraId="595F8943" w14:textId="77777777" w:rsidR="00814FA5" w:rsidRPr="001902FE" w:rsidRDefault="00814FA5" w:rsidP="00814FA5">
      <w:pPr>
        <w:spacing w:after="0" w:line="240" w:lineRule="auto"/>
        <w:ind w:firstLine="340"/>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 kwestii oceny zmian ich nastroju w okresie od kiedy nastał czas izolacji społecznej: 46% mieszkańców wskazało na pogorszenie ich nastroju, 53% nie zauważa różnicy.</w:t>
      </w:r>
    </w:p>
    <w:p w14:paraId="4121A894"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p>
    <w:p w14:paraId="434D1C6B"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Sprzedawcy napojów alkoholowych.</w:t>
      </w:r>
    </w:p>
    <w:p w14:paraId="6688F7E0"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bidi="en-US"/>
        </w:rPr>
      </w:pPr>
      <w:r w:rsidRPr="001902FE">
        <w:rPr>
          <w:rFonts w:ascii="Times New Roman" w:eastAsia="Times New Roman" w:hAnsi="Times New Roman" w:cs="Times New Roman"/>
          <w:sz w:val="24"/>
          <w:szCs w:val="24"/>
          <w:lang w:eastAsia="pl-PL" w:bidi="en-US"/>
        </w:rPr>
        <w:t>Rozkład deklaracji sprzedaży alkoholu pozwala sądzić, iż większość sprzedawców odpowiedzialnie podchodzą do sprzedaży alkoholu osobom niepełnoletnim. W przypadku wątpliwości, co do wieku osoby kupującej alkohol większość badanych deklaruje, że sprawdza dowody potwierdzające wiek. Jednakże, w przypadku zestawienia tych wyników z opiniami badanych uczniów w szkołach z terenu Gminy Końskie, zalecane jest przeprowadzenie kampanii informacyjnej z zakresu odpowiedzialnej sprzedaży napojów alkoholowych</w:t>
      </w:r>
      <w:r w:rsidRPr="001902FE">
        <w:rPr>
          <w:rFonts w:ascii="Times New Roman" w:eastAsia="Times New Roman" w:hAnsi="Times New Roman" w:cs="Times New Roman"/>
          <w:sz w:val="24"/>
          <w:szCs w:val="24"/>
          <w:lang w:eastAsia="pl-PL" w:bidi="en-US"/>
        </w:rPr>
        <w:br/>
        <w:t>i wyrobów tytoniowych. Sporo starszych uczniów oceniło, że raczej i bardzo łatwo jest kupić zarówno alkohol jak i papierosy osobom poniżej 18 roku życia. Kampania informacyjna może zatem obejmować szkolenie dla sprzedawców i dystrybucję materiałów typu plakaty, naklejki do umieszczenia w punktach.</w:t>
      </w:r>
    </w:p>
    <w:p w14:paraId="2F9A344E" w14:textId="77777777" w:rsidR="00814FA5" w:rsidRPr="001902FE" w:rsidRDefault="00814FA5" w:rsidP="00814FA5">
      <w:pPr>
        <w:spacing w:after="0" w:line="240" w:lineRule="auto"/>
        <w:rPr>
          <w:rFonts w:ascii="Times New Roman" w:eastAsia="Times New Roman" w:hAnsi="Times New Roman" w:cs="Times New Roman"/>
          <w:sz w:val="24"/>
          <w:szCs w:val="24"/>
          <w:lang w:eastAsia="pl-PL"/>
        </w:rPr>
      </w:pPr>
    </w:p>
    <w:p w14:paraId="17F9D3AD" w14:textId="7F569ABC" w:rsidR="00814FA5" w:rsidRPr="001902FE" w:rsidRDefault="00814FA5" w:rsidP="00814FA5">
      <w:pPr>
        <w:spacing w:after="0" w:line="240" w:lineRule="auto"/>
        <w:rPr>
          <w:rFonts w:ascii="Times New Roman" w:eastAsia="Times New Roman" w:hAnsi="Times New Roman" w:cs="Times New Roman"/>
          <w:b/>
          <w:lang w:eastAsia="pl-PL"/>
        </w:rPr>
      </w:pPr>
      <w:r w:rsidRPr="001902FE">
        <w:rPr>
          <w:rFonts w:ascii="Times New Roman" w:eastAsia="Times New Roman" w:hAnsi="Times New Roman" w:cs="Times New Roman"/>
          <w:b/>
          <w:sz w:val="24"/>
          <w:szCs w:val="24"/>
          <w:lang w:eastAsia="pl-PL"/>
        </w:rPr>
        <w:t>Dzieci i młodzież szkolna.</w:t>
      </w:r>
    </w:p>
    <w:p w14:paraId="663A43CD"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rPr>
      </w:pPr>
      <w:bookmarkStart w:id="1" w:name="_Toc23810403"/>
      <w:r w:rsidRPr="001902FE">
        <w:rPr>
          <w:rFonts w:ascii="Times New Roman" w:eastAsia="Times New Roman" w:hAnsi="Times New Roman" w:cs="Times New Roman"/>
          <w:sz w:val="24"/>
          <w:szCs w:val="24"/>
          <w:lang w:eastAsia="pl-PL"/>
        </w:rPr>
        <w:t>Inicjację alkoholową ma za sobą: 7% badanych uczniów klas młodszych oraz 21% uczniów klas starszych. Jako okoliczności uczniowie wskazują przede wszystkim towarzystwo rodziny,</w:t>
      </w:r>
      <w:r w:rsidRPr="001902FE">
        <w:rPr>
          <w:rFonts w:ascii="Times New Roman" w:eastAsia="Times New Roman" w:hAnsi="Times New Roman" w:cs="Times New Roman"/>
          <w:b/>
          <w:bCs/>
          <w:sz w:val="24"/>
          <w:szCs w:val="24"/>
          <w:lang w:eastAsia="pl-PL"/>
        </w:rPr>
        <w:t xml:space="preserve"> </w:t>
      </w:r>
      <w:r w:rsidRPr="001902FE">
        <w:rPr>
          <w:rFonts w:ascii="Times New Roman" w:eastAsia="Times New Roman" w:hAnsi="Times New Roman" w:cs="Times New Roman"/>
          <w:sz w:val="24"/>
          <w:szCs w:val="24"/>
          <w:lang w:eastAsia="pl-PL"/>
        </w:rPr>
        <w:t xml:space="preserve">spotkanie ze znajomymi oraz dyskoteki / imprezy. Alkohol to substancja, do której dostęp </w:t>
      </w:r>
      <w:r w:rsidRPr="001902FE">
        <w:rPr>
          <w:rFonts w:ascii="Times New Roman" w:eastAsia="Times New Roman" w:hAnsi="Times New Roman" w:cs="Times New Roman"/>
          <w:sz w:val="24"/>
          <w:szCs w:val="24"/>
          <w:lang w:eastAsia="pl-PL"/>
        </w:rPr>
        <w:br/>
        <w:t xml:space="preserve">dla uczniów, w porównaniu do narkotyków czy dopalaczy, jest zdecydowanie łatwiejszy. Jego spożywanie jest też powszechnie tolerowane, traktowane, jako element tradycji czy kultury, </w:t>
      </w:r>
      <w:r w:rsidRPr="001902FE">
        <w:rPr>
          <w:rFonts w:ascii="Times New Roman" w:eastAsia="Times New Roman" w:hAnsi="Times New Roman" w:cs="Times New Roman"/>
          <w:sz w:val="24"/>
          <w:szCs w:val="24"/>
          <w:lang w:eastAsia="pl-PL"/>
        </w:rPr>
        <w:br/>
        <w:t>a wręcz nieodłączny element wielu życiowych wydarzeń – niestety często osoby dorosłe</w:t>
      </w:r>
      <w:r w:rsidRPr="001902FE">
        <w:rPr>
          <w:rFonts w:ascii="Times New Roman" w:eastAsia="Times New Roman" w:hAnsi="Times New Roman" w:cs="Times New Roman"/>
          <w:sz w:val="24"/>
          <w:szCs w:val="24"/>
          <w:lang w:eastAsia="pl-PL"/>
        </w:rPr>
        <w:br/>
        <w:t>nie widzą problemu w tym, że akceptują włączanie w ten „zwyczaj” osób niepełnoletnich. W związku z tym warto organizować kampanie informacyjne czy specjalne wydarzenia</w:t>
      </w:r>
      <w:r w:rsidRPr="001902FE">
        <w:rPr>
          <w:rFonts w:ascii="Times New Roman" w:eastAsia="Times New Roman" w:hAnsi="Times New Roman" w:cs="Times New Roman"/>
          <w:sz w:val="24"/>
          <w:szCs w:val="24"/>
          <w:lang w:eastAsia="pl-PL"/>
        </w:rPr>
        <w:br/>
        <w:t>o charakterze profilaktycznym, prowadzone przez specjalistów, skierowane do ogółu mieszkańców, podczas których będą mieli oni okazję zapoznać się ze specyfiką problemów</w:t>
      </w:r>
      <w:r w:rsidRPr="001902FE">
        <w:rPr>
          <w:rFonts w:ascii="Times New Roman" w:eastAsia="Times New Roman" w:hAnsi="Times New Roman" w:cs="Times New Roman"/>
          <w:sz w:val="24"/>
          <w:szCs w:val="24"/>
          <w:lang w:eastAsia="pl-PL"/>
        </w:rPr>
        <w:br/>
        <w:t>i sposobami ich przeciwdziałania. Jeśli uczniowie nie otrzymują informacji od osób dorosłych, że tego typu zachowania nie powinny być akceptowane, mogą zacząć z biegiem czasu włączać je, mniej lub bardziej świadomie, w repertuar własnych zachowań. Niebagatelna rola</w:t>
      </w:r>
      <w:r w:rsidRPr="001902FE">
        <w:rPr>
          <w:rFonts w:ascii="Times New Roman" w:eastAsia="Times New Roman" w:hAnsi="Times New Roman" w:cs="Times New Roman"/>
          <w:sz w:val="24"/>
          <w:szCs w:val="24"/>
          <w:lang w:eastAsia="pl-PL"/>
        </w:rPr>
        <w:br/>
        <w:t>w przeciwdziałaniu tego typu sytuacjom przypada szkołom i nauczycielom mających kontakt z rodzicami, ale także władzom samorządowym, które mogą postarać się włączać w lokalne programy przeciwdziałania problemom uzależnień oddziaływania skierowane na edukację</w:t>
      </w:r>
      <w:r w:rsidRPr="001902FE">
        <w:rPr>
          <w:rFonts w:ascii="Times New Roman" w:eastAsia="Times New Roman" w:hAnsi="Times New Roman" w:cs="Times New Roman"/>
          <w:sz w:val="24"/>
          <w:szCs w:val="24"/>
          <w:lang w:eastAsia="pl-PL"/>
        </w:rPr>
        <w:br/>
        <w:t>i promocję zachowań pożądanych u rodziców oraz pozostałych mieszkańców gminy. Grupa rówieśnicza stanowi nieodłączny element prawidłowego rozwoju społecznego nastolatków, dzięki której nabywają umiejętności komunikacyjnych, empatii, pracy w grupie itp. Ważne przy tym, by środowisko szkolne, rodzinne itd. umożliwiało młodym ludziom spędzanie wolnego czasu w sposób, który będzie dla nich bardziej atrakcyjny niż np. wspólne picie alkoholu. Warto, więc zadbać o dostępność zajęć sportowych oraz rozwijających inne pasje i hobby oraz organizację różnego rodzaju akcji i wydarzeń, które będą mogły być alternatywą dla spotkań „zakrapianych” alkoholem czy innymi używkami (należy tutaj zaznaczyć, że spotkania</w:t>
      </w:r>
      <w:r w:rsidRPr="001902FE">
        <w:rPr>
          <w:rFonts w:ascii="Times New Roman" w:eastAsia="Times New Roman" w:hAnsi="Times New Roman" w:cs="Times New Roman"/>
          <w:sz w:val="24"/>
          <w:szCs w:val="24"/>
          <w:lang w:eastAsia="pl-PL"/>
        </w:rPr>
        <w:br/>
      </w:r>
      <w:r w:rsidRPr="001902FE">
        <w:rPr>
          <w:rFonts w:ascii="Times New Roman" w:eastAsia="Times New Roman" w:hAnsi="Times New Roman" w:cs="Times New Roman"/>
          <w:sz w:val="24"/>
          <w:szCs w:val="24"/>
          <w:lang w:eastAsia="pl-PL"/>
        </w:rPr>
        <w:lastRenderedPageBreak/>
        <w:t>ze znajomymi stanowią dla prawie połowy uczniów główny sposób spędzania wolnego czasu). Równie przydatne będzie organizowanie szkolnych warsztatów, podczas których młodzież będzie mogła wspólnie wypracowywać pożądane postawy wobec zagrożeń.</w:t>
      </w:r>
    </w:p>
    <w:p w14:paraId="6447F2E7"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Wyniki badań nie wskazują, wśród młodych ludzi problemu przyjmowania substancji psychoaktywnych, tj. narkotyków i dopalaczy. Warto jednak przeprowadzać systematycznie działania mające na celu uświadomienie młodym ludziom skutków przyjmowania tych substancji. </w:t>
      </w:r>
    </w:p>
    <w:p w14:paraId="373E632E"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Uczniowie przyznają, że doświadczają w szkole przemocy w różnorodnych formach (fizycznej bądź psychicznej). Zauważalne jest to w szczególności przy deklaracjach</w:t>
      </w:r>
      <w:r w:rsidRPr="001902FE">
        <w:rPr>
          <w:rFonts w:ascii="Times New Roman" w:eastAsia="Times New Roman" w:hAnsi="Times New Roman" w:cs="Times New Roman"/>
          <w:sz w:val="24"/>
          <w:szCs w:val="24"/>
          <w:lang w:eastAsia="pl-PL"/>
        </w:rPr>
        <w:br/>
        <w:t xml:space="preserve">o codziennych doświadczeniach w tym zakresie. Otrzymane wyniki mogą posłużyć za zachętę do organizowania szkolnych warsztatów, podczas których dzieci i młodzież będą miały okazję do wspólnego zastanowienia się nad alternatywnymi sposobami rozładowywania negatywnych emocji i skutecznymi sposobami rozwiązywania konfliktów, bez używania przemocy. Należy także ciągle udoskonalać szkolne systemy przeciwdziałania i reagowania na przemoc, w które włączać trzeba rodziców, od których dzieci i młodzież czerpią wzorce w zakresie stosowania przemocy, jako rozwiązania codziennych problemów. </w:t>
      </w:r>
    </w:p>
    <w:p w14:paraId="6F6FBEB0"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Uczniowie deklarują w większości stosunkowo „zdrową” ilość czasu spędzanego</w:t>
      </w:r>
      <w:r w:rsidRPr="001902FE">
        <w:rPr>
          <w:rFonts w:ascii="Times New Roman" w:eastAsia="Times New Roman" w:hAnsi="Times New Roman" w:cs="Times New Roman"/>
          <w:sz w:val="24"/>
          <w:szCs w:val="24"/>
          <w:lang w:eastAsia="pl-PL"/>
        </w:rPr>
        <w:br/>
        <w:t>przy komputerze (do 3 godzin dziennie SP4-6: 69%; SP7-8: 64%), jednakże należy sumować to z czasem korzystania z telefonu oraz oglądania telewizji. Trzeba wspierać wszelkie inicjatywy rozwijające różnorodne pasje uczniów, tak, aby były bardziej atrakcyjną formą spędzania czasu po szkole niż surfowanie po mało oferujących stronach internetowych. Samo korzystanie z komputera może być bardzo pożyteczne dla młodych ludzi, ale należy pomóc im w wyborze odpowiednich stron i portali. Istotne jest, aby włączać w te działania rodziców, którzy mają możliwość nadzorowania tego, jak ich dzieci wykorzystują domowe komputery</w:t>
      </w:r>
      <w:r w:rsidRPr="001902FE">
        <w:rPr>
          <w:rFonts w:ascii="Times New Roman" w:eastAsia="Times New Roman" w:hAnsi="Times New Roman" w:cs="Times New Roman"/>
          <w:sz w:val="24"/>
          <w:szCs w:val="24"/>
          <w:lang w:eastAsia="pl-PL"/>
        </w:rPr>
        <w:br/>
        <w:t>i inne urządzenia z dostępem do Internetu.</w:t>
      </w:r>
    </w:p>
    <w:p w14:paraId="2CF3641E"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Wyniki uczniów dotyczące zagrożeń związanych z nowymi technologiami (doświadczenia w zakresie cyberprzemocy) wskazują na konieczność edukacji z zakresu bezpiecznego korzystania z Internetu: wspierania świadomości prawnej, umiejętności ochrony przed niebezpiecznymi sytuacjami, wiedzy dotyczącej ochrony własnych danych, ale także profilaktyki zachowań agresywnych i nauki polubownego rozwiązywania konfliktów rówieśniczych w przestrzeni wirtualnej. </w:t>
      </w:r>
      <w:r w:rsidRPr="001902FE">
        <w:rPr>
          <w:rFonts w:ascii="Times New Roman" w:eastAsia="Times New Roman" w:hAnsi="Times New Roman" w:cs="Times New Roman"/>
          <w:bCs/>
          <w:sz w:val="24"/>
          <w:szCs w:val="24"/>
          <w:lang w:eastAsia="pl-PL"/>
        </w:rPr>
        <w:t xml:space="preserve">24% uczniów klas 4-6 i 33% uczniów klas 7-8 doświadczyło w przestrzeni internetowej zjawiska </w:t>
      </w:r>
      <w:proofErr w:type="spellStart"/>
      <w:r w:rsidRPr="001902FE">
        <w:rPr>
          <w:rFonts w:ascii="Times New Roman" w:eastAsia="Times New Roman" w:hAnsi="Times New Roman" w:cs="Times New Roman"/>
          <w:bCs/>
          <w:sz w:val="24"/>
          <w:szCs w:val="24"/>
          <w:lang w:eastAsia="pl-PL"/>
        </w:rPr>
        <w:t>hatingu</w:t>
      </w:r>
      <w:proofErr w:type="spellEnd"/>
      <w:r w:rsidRPr="001902FE">
        <w:rPr>
          <w:rFonts w:ascii="Times New Roman" w:eastAsia="Times New Roman" w:hAnsi="Times New Roman" w:cs="Times New Roman"/>
          <w:bCs/>
          <w:sz w:val="24"/>
          <w:szCs w:val="24"/>
          <w:lang w:eastAsia="pl-PL"/>
        </w:rPr>
        <w:t>. Uczniowie również często byli odbiorcami obraźliwych wiadomości z obelgami i wyzwiskami (SP 4-6 – 15%; SP 7-8 – 36%), a także byli ofiarami udostępniania osobom trzecim ich prywatnej wiadomości (SP 4-6 – 14%, SP 7-8 – 33%).</w:t>
      </w:r>
      <w:r w:rsidRPr="001902FE">
        <w:rPr>
          <w:rFonts w:ascii="Times New Roman" w:eastAsia="Times New Roman" w:hAnsi="Times New Roman" w:cs="Times New Roman"/>
          <w:b/>
          <w:sz w:val="24"/>
          <w:szCs w:val="24"/>
          <w:lang w:eastAsia="pl-PL"/>
        </w:rPr>
        <w:t xml:space="preserve"> </w:t>
      </w:r>
    </w:p>
    <w:p w14:paraId="1054A83F" w14:textId="77777777" w:rsidR="00814FA5" w:rsidRPr="001902FE" w:rsidRDefault="00814FA5" w:rsidP="00814FA5">
      <w:pPr>
        <w:spacing w:after="0" w:line="240" w:lineRule="auto"/>
        <w:contextualSpacing/>
        <w:jc w:val="both"/>
        <w:rPr>
          <w:rFonts w:ascii="Times New Roman" w:eastAsia="Times New Roman" w:hAnsi="Times New Roman" w:cs="Times New Roman"/>
          <w:sz w:val="24"/>
          <w:szCs w:val="24"/>
          <w:lang w:eastAsia="pl-PL"/>
        </w:rPr>
      </w:pPr>
    </w:p>
    <w:p w14:paraId="1AC72818" w14:textId="77777777" w:rsidR="00814FA5" w:rsidRPr="001902FE" w:rsidRDefault="00814FA5" w:rsidP="00814FA5">
      <w:pPr>
        <w:jc w:val="center"/>
        <w:rPr>
          <w:rFonts w:ascii="Times New Roman" w:hAnsi="Times New Roman" w:cs="Times New Roman"/>
          <w:b/>
          <w:bCs/>
          <w:sz w:val="24"/>
          <w:szCs w:val="24"/>
        </w:rPr>
      </w:pPr>
      <w:bookmarkStart w:id="2" w:name="_Toc76901095"/>
      <w:bookmarkStart w:id="3" w:name="_Toc76916366"/>
      <w:bookmarkStart w:id="4" w:name="_Toc87891166"/>
      <w:r w:rsidRPr="001902FE">
        <w:rPr>
          <w:rFonts w:ascii="Times New Roman" w:hAnsi="Times New Roman" w:cs="Times New Roman"/>
          <w:b/>
          <w:bCs/>
          <w:spacing w:val="-4"/>
          <w:sz w:val="24"/>
          <w:szCs w:val="24"/>
        </w:rPr>
        <w:t>ODDZIAŁYWANIA PROFILAKTYCZNE WŚRÓD DZIECI I MŁODZIEŻY</w:t>
      </w:r>
      <w:r w:rsidRPr="001902FE">
        <w:rPr>
          <w:rFonts w:ascii="Times New Roman" w:hAnsi="Times New Roman" w:cs="Times New Roman"/>
          <w:b/>
          <w:bCs/>
          <w:sz w:val="24"/>
          <w:szCs w:val="24"/>
        </w:rPr>
        <w:t xml:space="preserve"> -REKOMENDACJE OPARTE NA MODELU PROFILAKTYKI POZYTYWNEJ</w:t>
      </w:r>
      <w:bookmarkEnd w:id="1"/>
      <w:bookmarkEnd w:id="2"/>
      <w:bookmarkEnd w:id="3"/>
      <w:bookmarkEnd w:id="4"/>
    </w:p>
    <w:p w14:paraId="6559E4D4" w14:textId="77777777" w:rsidR="00814FA5" w:rsidRPr="001902FE" w:rsidRDefault="00814FA5" w:rsidP="00814FA5">
      <w:pPr>
        <w:spacing w:after="0" w:line="240" w:lineRule="auto"/>
        <w:ind w:firstLine="36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Światowa Organizacja Zdrowia (WHO) podaje, że aż 50% zaburzeń zdrowia psychicznego prowadzących do nadużywania substancji psychoaktywnych, agresji i przemocy, a także innych zachowań antyspołecznych zaczyna się w okresie dojrzewania. Dzieci i młodzież są więc grupą wymagającą szczególnie intensywnych oddziaływań profilaktycznych. </w:t>
      </w:r>
    </w:p>
    <w:p w14:paraId="44AC7720" w14:textId="77777777" w:rsidR="00814FA5" w:rsidRPr="001902FE" w:rsidRDefault="00814FA5" w:rsidP="00814FA5">
      <w:pPr>
        <w:spacing w:after="0" w:line="240" w:lineRule="auto"/>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Środowisko szkolne wywiera ogromny wpływ na rozwój fizyczny, emocjonalny i społeczny dzieci i młodzieży, stąd jego kształtowanie może sprzyjać zdrowiu psychicznemu. </w:t>
      </w:r>
    </w:p>
    <w:p w14:paraId="2762E5DC" w14:textId="77777777" w:rsidR="00814FA5" w:rsidRPr="001902FE" w:rsidRDefault="00814FA5" w:rsidP="00814FA5">
      <w:pPr>
        <w:spacing w:after="0" w:line="240" w:lineRule="auto"/>
        <w:jc w:val="both"/>
        <w:rPr>
          <w:rFonts w:ascii="Times New Roman" w:eastAsia="Times New Roman" w:hAnsi="Times New Roman" w:cs="Times New Roman"/>
          <w:lang w:eastAsia="pl-PL" w:bidi="en-US"/>
        </w:rPr>
      </w:pPr>
      <w:r w:rsidRPr="001902FE">
        <w:rPr>
          <w:rFonts w:ascii="Times New Roman" w:eastAsia="Times New Roman" w:hAnsi="Times New Roman" w:cs="Times New Roman"/>
          <w:sz w:val="24"/>
          <w:szCs w:val="24"/>
          <w:lang w:eastAsia="pl-PL" w:bidi="en-US"/>
        </w:rPr>
        <w:t>Australijskie badania na zlecenie WHO pozwoliły na wyodrębnienie najistotniejszych czynników chroniących oraz czynników ryzyka:</w:t>
      </w:r>
    </w:p>
    <w:p w14:paraId="1818FD98" w14:textId="77777777" w:rsidR="00814FA5" w:rsidRPr="001902FE" w:rsidRDefault="00814FA5" w:rsidP="00814FA5">
      <w:pPr>
        <w:spacing w:after="0" w:line="240" w:lineRule="auto"/>
        <w:ind w:left="283"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1)</w:t>
      </w:r>
      <w:r w:rsidRPr="001902FE">
        <w:rPr>
          <w:rFonts w:ascii="Times New Roman" w:eastAsia="Times New Roman" w:hAnsi="Times New Roman" w:cs="Times New Roman"/>
          <w:sz w:val="24"/>
          <w:szCs w:val="24"/>
          <w:lang w:eastAsia="pl-PL" w:bidi="en-US"/>
        </w:rPr>
        <w:tab/>
        <w:t>przemoc rówieśnicza,</w:t>
      </w:r>
    </w:p>
    <w:p w14:paraId="11C56D70" w14:textId="77777777" w:rsidR="00814FA5" w:rsidRPr="001902FE" w:rsidRDefault="00814FA5" w:rsidP="00814FA5">
      <w:pPr>
        <w:spacing w:after="0" w:line="240" w:lineRule="auto"/>
        <w:ind w:left="283"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2)</w:t>
      </w:r>
      <w:r w:rsidRPr="001902FE">
        <w:rPr>
          <w:rFonts w:ascii="Times New Roman" w:eastAsia="Times New Roman" w:hAnsi="Times New Roman" w:cs="Times New Roman"/>
          <w:sz w:val="24"/>
          <w:szCs w:val="24"/>
          <w:lang w:eastAsia="pl-PL" w:bidi="en-US"/>
        </w:rPr>
        <w:tab/>
        <w:t>odrzucenie przez rówieśników,</w:t>
      </w:r>
    </w:p>
    <w:p w14:paraId="5E042486" w14:textId="77777777" w:rsidR="00814FA5" w:rsidRPr="001902FE" w:rsidRDefault="00814FA5" w:rsidP="00814FA5">
      <w:pPr>
        <w:spacing w:after="0" w:line="240" w:lineRule="auto"/>
        <w:ind w:left="283"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3)</w:t>
      </w:r>
      <w:r w:rsidRPr="001902FE">
        <w:rPr>
          <w:rFonts w:ascii="Times New Roman" w:eastAsia="Times New Roman" w:hAnsi="Times New Roman" w:cs="Times New Roman"/>
          <w:sz w:val="24"/>
          <w:szCs w:val="24"/>
          <w:lang w:eastAsia="pl-PL" w:bidi="en-US"/>
        </w:rPr>
        <w:tab/>
        <w:t>słaba więź ze szkołą,</w:t>
      </w:r>
    </w:p>
    <w:p w14:paraId="5FFA036B" w14:textId="77777777" w:rsidR="00814FA5" w:rsidRPr="001902FE" w:rsidRDefault="00814FA5" w:rsidP="00814FA5">
      <w:pPr>
        <w:spacing w:after="0" w:line="240" w:lineRule="auto"/>
        <w:ind w:left="283"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4)</w:t>
      </w:r>
      <w:r w:rsidRPr="001902FE">
        <w:rPr>
          <w:rFonts w:ascii="Times New Roman" w:eastAsia="Times New Roman" w:hAnsi="Times New Roman" w:cs="Times New Roman"/>
          <w:sz w:val="24"/>
          <w:szCs w:val="24"/>
          <w:lang w:eastAsia="pl-PL" w:bidi="en-US"/>
        </w:rPr>
        <w:tab/>
        <w:t>niedostateczne kierowanie własnym zachowaniem (brak kontroli),</w:t>
      </w:r>
    </w:p>
    <w:p w14:paraId="1561F870" w14:textId="77777777" w:rsidR="00814FA5" w:rsidRPr="001902FE" w:rsidRDefault="00814FA5" w:rsidP="00814FA5">
      <w:pPr>
        <w:spacing w:after="0" w:line="240" w:lineRule="auto"/>
        <w:ind w:left="283"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lastRenderedPageBreak/>
        <w:t>5)</w:t>
      </w:r>
      <w:r w:rsidRPr="001902FE">
        <w:rPr>
          <w:rFonts w:ascii="Times New Roman" w:eastAsia="Times New Roman" w:hAnsi="Times New Roman" w:cs="Times New Roman"/>
          <w:sz w:val="24"/>
          <w:szCs w:val="24"/>
          <w:lang w:eastAsia="pl-PL" w:bidi="en-US"/>
        </w:rPr>
        <w:tab/>
        <w:t>destrukcyjna grupa rówieśnicza,</w:t>
      </w:r>
    </w:p>
    <w:p w14:paraId="7F39F2A1" w14:textId="387B16C8" w:rsidR="00814FA5" w:rsidRPr="001902FE" w:rsidRDefault="00814FA5" w:rsidP="00BB34D4">
      <w:pPr>
        <w:spacing w:after="0" w:line="240" w:lineRule="auto"/>
        <w:ind w:left="283" w:hanging="283"/>
        <w:contextualSpacing/>
        <w:jc w:val="both"/>
        <w:rPr>
          <w:rFonts w:ascii="Times New Roman" w:hAnsi="Times New Roman" w:cs="Times New Roman"/>
          <w:b/>
          <w:bCs/>
          <w:sz w:val="24"/>
          <w:szCs w:val="24"/>
        </w:rPr>
      </w:pPr>
      <w:r w:rsidRPr="001902FE">
        <w:rPr>
          <w:rFonts w:ascii="Times New Roman" w:eastAsia="Times New Roman" w:hAnsi="Times New Roman" w:cs="Times New Roman"/>
          <w:sz w:val="24"/>
          <w:szCs w:val="24"/>
          <w:lang w:eastAsia="pl-PL" w:bidi="en-US"/>
        </w:rPr>
        <w:t>6)</w:t>
      </w:r>
      <w:r w:rsidRPr="001902FE">
        <w:rPr>
          <w:rFonts w:ascii="Times New Roman" w:eastAsia="Times New Roman" w:hAnsi="Times New Roman" w:cs="Times New Roman"/>
          <w:sz w:val="24"/>
          <w:szCs w:val="24"/>
          <w:lang w:eastAsia="pl-PL" w:bidi="en-US"/>
        </w:rPr>
        <w:tab/>
        <w:t>niepowodzenia szkolne.</w:t>
      </w:r>
      <w:bookmarkStart w:id="5" w:name="_Toc482136058"/>
      <w:bookmarkStart w:id="6" w:name="_Toc495753018"/>
      <w:bookmarkStart w:id="7" w:name="_Toc23810404"/>
      <w:bookmarkStart w:id="8" w:name="_Toc76901096"/>
      <w:bookmarkStart w:id="9" w:name="_Toc76916367"/>
      <w:bookmarkStart w:id="10" w:name="_Toc87891167"/>
    </w:p>
    <w:p w14:paraId="6D1DF8B5" w14:textId="77777777" w:rsidR="00814FA5" w:rsidRPr="001902FE" w:rsidRDefault="00814FA5" w:rsidP="00814FA5">
      <w:pPr>
        <w:jc w:val="center"/>
        <w:rPr>
          <w:rFonts w:ascii="Times New Roman" w:hAnsi="Times New Roman" w:cs="Times New Roman"/>
          <w:b/>
          <w:bCs/>
          <w:sz w:val="24"/>
          <w:szCs w:val="24"/>
        </w:rPr>
      </w:pPr>
      <w:r w:rsidRPr="001902FE">
        <w:rPr>
          <w:rFonts w:ascii="Times New Roman" w:hAnsi="Times New Roman" w:cs="Times New Roman"/>
          <w:b/>
          <w:bCs/>
          <w:sz w:val="24"/>
          <w:szCs w:val="24"/>
        </w:rPr>
        <w:t>CZYNNIKI CHRONIĄCE</w:t>
      </w:r>
      <w:bookmarkEnd w:id="5"/>
      <w:bookmarkEnd w:id="6"/>
      <w:bookmarkEnd w:id="7"/>
      <w:bookmarkEnd w:id="8"/>
      <w:bookmarkEnd w:id="9"/>
      <w:bookmarkEnd w:id="10"/>
    </w:p>
    <w:p w14:paraId="31DB1916" w14:textId="77777777" w:rsidR="00814FA5" w:rsidRPr="001902FE" w:rsidRDefault="00814FA5" w:rsidP="00814FA5">
      <w:pPr>
        <w:spacing w:after="0" w:line="240" w:lineRule="auto"/>
        <w:ind w:firstLine="340"/>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Przez „czynniki chroniące” należy rozumieć: </w:t>
      </w:r>
      <w:r w:rsidRPr="001902FE">
        <w:rPr>
          <w:rFonts w:ascii="Times New Roman" w:eastAsia="Times New Roman" w:hAnsi="Times New Roman" w:cs="Times New Roman"/>
          <w:i/>
          <w:sz w:val="24"/>
          <w:szCs w:val="24"/>
          <w:lang w:eastAsia="pl-PL" w:bidi="en-US"/>
        </w:rPr>
        <w:t>wszystkie elementy osłabiające oddziaływanie czynników ryzyka, zwiększające „odporność” jednostki, a więc zmniejszające prawdopodobieństwo wystąpienia zachowań problemowych</w:t>
      </w:r>
      <w:r w:rsidRPr="001902FE">
        <w:rPr>
          <w:rFonts w:ascii="Times New Roman" w:eastAsia="Times New Roman" w:hAnsi="Times New Roman" w:cs="Times New Roman"/>
          <w:sz w:val="24"/>
          <w:szCs w:val="24"/>
          <w:lang w:eastAsia="pl-PL" w:bidi="en-US"/>
        </w:rPr>
        <w:t xml:space="preserve">. </w:t>
      </w:r>
    </w:p>
    <w:p w14:paraId="3D5E3909" w14:textId="77777777" w:rsidR="00814FA5" w:rsidRPr="001902FE" w:rsidRDefault="00814FA5" w:rsidP="00814FA5">
      <w:pPr>
        <w:spacing w:after="0" w:line="240" w:lineRule="auto"/>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Można je pogrupować w kilka kategorii:</w:t>
      </w:r>
    </w:p>
    <w:p w14:paraId="62BED227" w14:textId="77777777" w:rsidR="00814FA5" w:rsidRPr="001902FE" w:rsidRDefault="00814FA5" w:rsidP="00814FA5">
      <w:pPr>
        <w:spacing w:after="0" w:line="240" w:lineRule="auto"/>
        <w:ind w:left="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1) poczucie przynależności.</w:t>
      </w:r>
    </w:p>
    <w:p w14:paraId="4D9111BC" w14:textId="77777777" w:rsidR="00814FA5" w:rsidRPr="001902FE" w:rsidRDefault="00814FA5" w:rsidP="00814FA5">
      <w:pPr>
        <w:spacing w:after="0" w:line="240" w:lineRule="auto"/>
        <w:ind w:left="566"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2)</w:t>
      </w:r>
      <w:r w:rsidRPr="001902FE">
        <w:rPr>
          <w:rFonts w:ascii="Times New Roman" w:eastAsia="Times New Roman" w:hAnsi="Times New Roman" w:cs="Times New Roman"/>
          <w:sz w:val="24"/>
          <w:szCs w:val="24"/>
          <w:lang w:eastAsia="pl-PL" w:bidi="en-US"/>
        </w:rPr>
        <w:tab/>
        <w:t>pozytywny klimat szkoły.</w:t>
      </w:r>
    </w:p>
    <w:p w14:paraId="516244E5" w14:textId="77777777" w:rsidR="00814FA5" w:rsidRPr="001902FE" w:rsidRDefault="00814FA5" w:rsidP="00814FA5">
      <w:pPr>
        <w:spacing w:after="0" w:line="240" w:lineRule="auto"/>
        <w:ind w:left="566"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3)</w:t>
      </w:r>
      <w:r w:rsidRPr="001902FE">
        <w:rPr>
          <w:rFonts w:ascii="Times New Roman" w:eastAsia="Times New Roman" w:hAnsi="Times New Roman" w:cs="Times New Roman"/>
          <w:sz w:val="24"/>
          <w:szCs w:val="24"/>
          <w:lang w:eastAsia="pl-PL" w:bidi="en-US"/>
        </w:rPr>
        <w:tab/>
        <w:t>prospołecznie nastawiona grupa rówieśnicza.</w:t>
      </w:r>
    </w:p>
    <w:p w14:paraId="41F9D8BD" w14:textId="77777777" w:rsidR="00814FA5" w:rsidRPr="001902FE" w:rsidRDefault="00814FA5" w:rsidP="00814FA5">
      <w:pPr>
        <w:spacing w:after="0" w:line="240" w:lineRule="auto"/>
        <w:ind w:left="566"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4)</w:t>
      </w:r>
      <w:r w:rsidRPr="001902FE">
        <w:rPr>
          <w:rFonts w:ascii="Times New Roman" w:eastAsia="Times New Roman" w:hAnsi="Times New Roman" w:cs="Times New Roman"/>
          <w:sz w:val="24"/>
          <w:szCs w:val="24"/>
          <w:lang w:eastAsia="pl-PL" w:bidi="en-US"/>
        </w:rPr>
        <w:tab/>
        <w:t>wymaganie od uczniów odpowiedzialności i udzielania sobie wzajemnej pomocy.</w:t>
      </w:r>
    </w:p>
    <w:p w14:paraId="28FC9271" w14:textId="77777777" w:rsidR="00814FA5" w:rsidRPr="001902FE" w:rsidRDefault="00814FA5" w:rsidP="00814FA5">
      <w:pPr>
        <w:spacing w:after="0" w:line="240" w:lineRule="auto"/>
        <w:ind w:left="566"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5)</w:t>
      </w:r>
      <w:r w:rsidRPr="001902FE">
        <w:rPr>
          <w:rFonts w:ascii="Times New Roman" w:eastAsia="Times New Roman" w:hAnsi="Times New Roman" w:cs="Times New Roman"/>
          <w:sz w:val="24"/>
          <w:szCs w:val="24"/>
          <w:lang w:eastAsia="pl-PL" w:bidi="en-US"/>
        </w:rPr>
        <w:tab/>
        <w:t>okazje do przeżycia sukcesu i rozpoznawania własnych osiągnięć.</w:t>
      </w:r>
    </w:p>
    <w:p w14:paraId="7C8AD356" w14:textId="77777777" w:rsidR="00814FA5" w:rsidRPr="001902FE" w:rsidRDefault="00814FA5" w:rsidP="00814FA5">
      <w:pPr>
        <w:spacing w:after="0" w:line="240" w:lineRule="auto"/>
        <w:ind w:left="566" w:hanging="283"/>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6)</w:t>
      </w:r>
      <w:r w:rsidRPr="001902FE">
        <w:rPr>
          <w:rFonts w:ascii="Times New Roman" w:eastAsia="Times New Roman" w:hAnsi="Times New Roman" w:cs="Times New Roman"/>
          <w:sz w:val="24"/>
          <w:szCs w:val="24"/>
          <w:lang w:eastAsia="pl-PL" w:bidi="en-US"/>
        </w:rPr>
        <w:tab/>
        <w:t>zdecydowany brak akceptacji przez szkołę dla przemocy.</w:t>
      </w:r>
    </w:p>
    <w:p w14:paraId="74DA85B9" w14:textId="77777777" w:rsidR="00814FA5" w:rsidRPr="001902FE" w:rsidRDefault="00814FA5" w:rsidP="00814FA5">
      <w:pPr>
        <w:spacing w:after="0" w:line="240" w:lineRule="auto"/>
        <w:ind w:firstLine="340"/>
        <w:jc w:val="both"/>
        <w:rPr>
          <w:rFonts w:ascii="Times New Roman" w:eastAsia="Times New Roman" w:hAnsi="Times New Roman" w:cs="Times New Roman"/>
          <w:bCs/>
          <w:sz w:val="24"/>
          <w:szCs w:val="24"/>
          <w:lang w:eastAsia="pl-PL" w:bidi="en-US"/>
        </w:rPr>
      </w:pPr>
      <w:r w:rsidRPr="001902FE">
        <w:rPr>
          <w:rFonts w:ascii="Times New Roman" w:eastAsia="Times New Roman" w:hAnsi="Times New Roman" w:cs="Times New Roman"/>
          <w:sz w:val="24"/>
          <w:szCs w:val="24"/>
          <w:lang w:eastAsia="pl-PL" w:bidi="en-US"/>
        </w:rPr>
        <w:t xml:space="preserve">Wymienione czynniki chroniące mają charakter uniwersalny. Zadaniem warsztatów profilaktycznych jest wzmacnianie czynników chroniących oraz osłabianie czynników </w:t>
      </w:r>
      <w:r w:rsidRPr="001902FE">
        <w:rPr>
          <w:rFonts w:ascii="Times New Roman" w:eastAsia="Times New Roman" w:hAnsi="Times New Roman" w:cs="Times New Roman"/>
          <w:sz w:val="24"/>
          <w:szCs w:val="24"/>
          <w:lang w:eastAsia="pl-PL" w:bidi="en-US"/>
        </w:rPr>
        <w:br/>
        <w:t xml:space="preserve">ryzyka. Warto pamiętać, że </w:t>
      </w:r>
      <w:r w:rsidRPr="001902FE">
        <w:rPr>
          <w:rFonts w:ascii="Times New Roman" w:eastAsia="Times New Roman" w:hAnsi="Times New Roman" w:cs="Times New Roman"/>
          <w:bCs/>
          <w:sz w:val="24"/>
          <w:szCs w:val="24"/>
          <w:lang w:eastAsia="pl-PL" w:bidi="en-US"/>
        </w:rPr>
        <w:t xml:space="preserve">oddziaływanie w zakresie jednego tematu zajęć, np. dotyczących jedynie przemocy może przynieść pozytywne rezultaty także w profilaktyce innych zachowań ryzykownych. </w:t>
      </w:r>
    </w:p>
    <w:p w14:paraId="7E48F13B"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Na podstawie zrealizowanych przez Państwową Agencję Rozwiązywania Problemów </w:t>
      </w:r>
      <w:r w:rsidRPr="001902FE">
        <w:rPr>
          <w:rFonts w:ascii="Times New Roman" w:eastAsia="Times New Roman" w:hAnsi="Times New Roman" w:cs="Times New Roman"/>
          <w:sz w:val="24"/>
          <w:szCs w:val="24"/>
          <w:lang w:eastAsia="pl-PL" w:bidi="en-US"/>
        </w:rPr>
        <w:br/>
        <w:t xml:space="preserve">Alkoholowych badań pn.: „Czynniki chroniące i czynniki ryzyka związane z </w:t>
      </w:r>
      <w:proofErr w:type="spellStart"/>
      <w:r w:rsidRPr="001902FE">
        <w:rPr>
          <w:rFonts w:ascii="Times New Roman" w:eastAsia="Times New Roman" w:hAnsi="Times New Roman" w:cs="Times New Roman"/>
          <w:sz w:val="24"/>
          <w:szCs w:val="24"/>
          <w:lang w:eastAsia="pl-PL" w:bidi="en-US"/>
        </w:rPr>
        <w:t>zachowaniami</w:t>
      </w:r>
      <w:proofErr w:type="spellEnd"/>
      <w:r w:rsidRPr="001902FE">
        <w:rPr>
          <w:rFonts w:ascii="Times New Roman" w:eastAsia="Times New Roman" w:hAnsi="Times New Roman" w:cs="Times New Roman"/>
          <w:sz w:val="24"/>
          <w:szCs w:val="24"/>
          <w:lang w:eastAsia="pl-PL" w:bidi="en-US"/>
        </w:rPr>
        <w:t xml:space="preserve"> problemowymi”, </w:t>
      </w:r>
      <w:r w:rsidRPr="001902FE">
        <w:rPr>
          <w:rFonts w:ascii="Times New Roman" w:eastAsia="Times New Roman" w:hAnsi="Times New Roman" w:cs="Times New Roman"/>
          <w:bCs/>
          <w:sz w:val="24"/>
          <w:szCs w:val="24"/>
          <w:lang w:eastAsia="pl-PL" w:bidi="en-US"/>
        </w:rPr>
        <w:t>sformułowano kilka wniosków i rekomendacji o charakterze ogólnym.</w:t>
      </w:r>
      <w:r w:rsidRPr="001902FE">
        <w:rPr>
          <w:rFonts w:ascii="Times New Roman" w:eastAsia="Times New Roman" w:hAnsi="Times New Roman" w:cs="Times New Roman"/>
          <w:sz w:val="24"/>
          <w:szCs w:val="24"/>
          <w:lang w:eastAsia="pl-PL" w:bidi="en-US"/>
        </w:rPr>
        <w:t xml:space="preserve"> Mianowicie:</w:t>
      </w:r>
    </w:p>
    <w:p w14:paraId="4F5B5B58" w14:textId="77777777" w:rsidR="00814FA5" w:rsidRPr="001902FE" w:rsidRDefault="00814FA5" w:rsidP="00814FA5">
      <w:pPr>
        <w:numPr>
          <w:ilvl w:val="0"/>
          <w:numId w:val="1"/>
        </w:numPr>
        <w:spacing w:after="0" w:line="240" w:lineRule="auto"/>
        <w:ind w:left="641" w:hanging="357"/>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nadrzędną rekomendacją wyznaczającą kierunek działań profilaktycznych jest wzmacnianie pozytywnego stosunku do nauczycieli oraz budowanie klimatu współpracy pomiędzy nauczycielami w szkole oraz wspieranie konstruktywnych zainteresowań</w:t>
      </w:r>
      <w:r w:rsidRPr="001902FE">
        <w:rPr>
          <w:rFonts w:ascii="Times New Roman" w:eastAsia="Times New Roman" w:hAnsi="Times New Roman" w:cs="Times New Roman"/>
          <w:sz w:val="24"/>
          <w:szCs w:val="24"/>
          <w:lang w:eastAsia="pl-PL" w:bidi="en-US"/>
        </w:rPr>
        <w:br/>
        <w:t>i zajęć pozalekcyjnych młodzieży;</w:t>
      </w:r>
    </w:p>
    <w:p w14:paraId="7ECC22FF" w14:textId="77777777" w:rsidR="00814FA5" w:rsidRPr="001902FE" w:rsidRDefault="00814FA5" w:rsidP="00814FA5">
      <w:pPr>
        <w:numPr>
          <w:ilvl w:val="0"/>
          <w:numId w:val="1"/>
        </w:numPr>
        <w:spacing w:after="0" w:line="240" w:lineRule="auto"/>
        <w:ind w:left="641" w:hanging="357"/>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do najbardziej uniwersalnych i selektywnych czynników chroniących uczniów przed angażowaniem się w zachowania problemowe należy włączyć: pozytywne nastawienie do nauczycieli; udział w dodatkowych zajęciach pozalekcyjnych; aktywny udział</w:t>
      </w:r>
      <w:r w:rsidRPr="001902FE">
        <w:rPr>
          <w:rFonts w:ascii="Times New Roman" w:eastAsia="Times New Roman" w:hAnsi="Times New Roman" w:cs="Times New Roman"/>
          <w:sz w:val="24"/>
          <w:szCs w:val="24"/>
          <w:lang w:eastAsia="pl-PL" w:bidi="en-US"/>
        </w:rPr>
        <w:br/>
        <w:t>w praktykach i uroczystościach religijnych; dobry kontakt z rodzicami; monitorowanie przez rodziców miejsc, w których dziecko spędza czas wolny;</w:t>
      </w:r>
    </w:p>
    <w:p w14:paraId="78677D48" w14:textId="77777777" w:rsidR="00814FA5" w:rsidRPr="001902FE" w:rsidRDefault="00814FA5" w:rsidP="00814FA5">
      <w:pPr>
        <w:numPr>
          <w:ilvl w:val="0"/>
          <w:numId w:val="1"/>
        </w:numPr>
        <w:spacing w:after="0" w:line="240" w:lineRule="auto"/>
        <w:ind w:left="641" w:hanging="357"/>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efektywna ochrona młodzieży wiąże się z prawidłowym rozumieniem przez nauczycieli procesów rozwojowych właściwych dla okresu adolescencji. Dlatego zaleca się, aby wspierać pedagogów i nauczycieli w zdobywaniu wiedzy oraz poszerzaniu umiejętności  zakresie rozpoznawania wyzwań oraz trudności specyficznych dla tego okresu rozwoju; wsparcie nauczycieli powinno także objąć działania związane z przeciwdziałaniem wypaleniu zawodowemu: „Dbałość o dobry stan zdrowia psychicznego nauczycieli powinna być częścią szkolnego programu profilaktyki. W tym celu należy wpierać wszelkie inicjatywy służące podnoszeniu kwalifikacji zawodowych nauczycieli, ułatwiać im dostęp do form kształcenia i rozwoju własnych możliwości”;</w:t>
      </w:r>
    </w:p>
    <w:p w14:paraId="353E1BAF" w14:textId="77777777" w:rsidR="00814FA5" w:rsidRPr="001902FE" w:rsidRDefault="00814FA5" w:rsidP="00814FA5">
      <w:pPr>
        <w:numPr>
          <w:ilvl w:val="0"/>
          <w:numId w:val="1"/>
        </w:numPr>
        <w:spacing w:after="0" w:line="240" w:lineRule="auto"/>
        <w:ind w:left="641" w:hanging="357"/>
        <w:contextualSpacing/>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działania profilaktyczne powinny być ukierunkowane na uczenie umiejętności </w:t>
      </w:r>
      <w:r w:rsidRPr="001902FE">
        <w:rPr>
          <w:rFonts w:ascii="Times New Roman" w:eastAsia="Times New Roman" w:hAnsi="Times New Roman" w:cs="Times New Roman"/>
          <w:sz w:val="24"/>
          <w:szCs w:val="24"/>
          <w:lang w:eastAsia="pl-PL" w:bidi="en-US"/>
        </w:rPr>
        <w:br/>
        <w:t>życiowych uczniów związanych m.in. z postawami asertywności, konstruktywnym rozwiązywaniem konfliktów rówieśniczych na drodze negocjacji/mediacji oraz wspieranie ich w kształtowaniu poczucia własnej wartości.</w:t>
      </w:r>
    </w:p>
    <w:p w14:paraId="2AB8CB0A"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Kolejnym wnioskiem związanym ze skutecznością profilaktyki jest konieczność </w:t>
      </w:r>
      <w:r w:rsidRPr="001902FE">
        <w:rPr>
          <w:rFonts w:ascii="Times New Roman" w:eastAsia="Times New Roman" w:hAnsi="Times New Roman" w:cs="Times New Roman"/>
          <w:bCs/>
          <w:sz w:val="24"/>
          <w:szCs w:val="24"/>
          <w:lang w:eastAsia="pl-PL" w:bidi="en-US"/>
        </w:rPr>
        <w:t xml:space="preserve">planowania cyklicznych działań. </w:t>
      </w:r>
      <w:r w:rsidRPr="001902FE">
        <w:rPr>
          <w:rFonts w:ascii="Times New Roman" w:eastAsia="Times New Roman" w:hAnsi="Times New Roman" w:cs="Times New Roman"/>
          <w:sz w:val="24"/>
          <w:szCs w:val="24"/>
          <w:lang w:eastAsia="pl-PL" w:bidi="en-US"/>
        </w:rPr>
        <w:t xml:space="preserve">Warunkiem zmiany postawy (a więc nadrzędnego celu </w:t>
      </w:r>
      <w:r w:rsidRPr="001902FE">
        <w:rPr>
          <w:rFonts w:ascii="Times New Roman" w:eastAsia="Times New Roman" w:hAnsi="Times New Roman" w:cs="Times New Roman"/>
          <w:sz w:val="24"/>
          <w:szCs w:val="24"/>
          <w:lang w:eastAsia="pl-PL" w:bidi="en-US"/>
        </w:rPr>
        <w:br/>
        <w:t xml:space="preserve">oddziaływań profilaktycznych) jest ich regularne utrwalanie, zastępowanie zachowań </w:t>
      </w:r>
      <w:r w:rsidRPr="001902FE">
        <w:rPr>
          <w:rFonts w:ascii="Times New Roman" w:eastAsia="Times New Roman" w:hAnsi="Times New Roman" w:cs="Times New Roman"/>
          <w:sz w:val="24"/>
          <w:szCs w:val="24"/>
          <w:lang w:eastAsia="pl-PL" w:bidi="en-US"/>
        </w:rPr>
        <w:br/>
        <w:t>destruktywnych konstruktywnymi oraz wspieranie uczniów w zdobywaniu wiedzy nie tylko</w:t>
      </w:r>
      <w:r w:rsidRPr="001902FE">
        <w:rPr>
          <w:rFonts w:ascii="Times New Roman" w:eastAsia="Times New Roman" w:hAnsi="Times New Roman" w:cs="Times New Roman"/>
          <w:sz w:val="24"/>
          <w:szCs w:val="24"/>
          <w:lang w:eastAsia="pl-PL" w:bidi="en-US"/>
        </w:rPr>
        <w:br/>
        <w:t xml:space="preserve">na temat zagrożeń podejmowanych przez nich zachowań, ale także pomoc w gromadzeniu </w:t>
      </w:r>
      <w:r w:rsidRPr="001902FE">
        <w:rPr>
          <w:rFonts w:ascii="Times New Roman" w:eastAsia="Times New Roman" w:hAnsi="Times New Roman" w:cs="Times New Roman"/>
          <w:sz w:val="24"/>
          <w:szCs w:val="24"/>
          <w:lang w:eastAsia="pl-PL" w:bidi="en-US"/>
        </w:rPr>
        <w:lastRenderedPageBreak/>
        <w:t xml:space="preserve">wiedzy na temat alternatywnych postaw, tj. warunkujących poprawę jakości funkcjonowania uczniów w środowisku szkolnych i rodzinnym. Jednym z elementów skutecznej profilaktyki jest także ewaluacja podejmowanych działań. Jej cel wiąże się z oceną skuteczności wprowadzanych zmian i planowaniu następnych. </w:t>
      </w:r>
    </w:p>
    <w:p w14:paraId="0E51F688"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Wśród postulowanych oddziaływań profilaktycznych należy wyróżnić:</w:t>
      </w:r>
    </w:p>
    <w:p w14:paraId="796B8636" w14:textId="77777777" w:rsidR="00814FA5" w:rsidRPr="001902FE" w:rsidRDefault="00814FA5" w:rsidP="00814FA5">
      <w:pPr>
        <w:numPr>
          <w:ilvl w:val="0"/>
          <w:numId w:val="29"/>
        </w:numPr>
        <w:spacing w:after="0" w:line="240" w:lineRule="auto"/>
        <w:ind w:left="357" w:hanging="357"/>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zwrócenie uwagi nauczycieli i opiekunów na specyficzne potrzeby uczniów, które wiążą się ze specyfiką ich rozwoju psychospołecznego;</w:t>
      </w:r>
    </w:p>
    <w:p w14:paraId="2D08B869" w14:textId="77777777" w:rsidR="00814FA5" w:rsidRPr="001902FE" w:rsidRDefault="00814FA5" w:rsidP="00814FA5">
      <w:pPr>
        <w:numPr>
          <w:ilvl w:val="0"/>
          <w:numId w:val="29"/>
        </w:numPr>
        <w:spacing w:after="0" w:line="240" w:lineRule="auto"/>
        <w:ind w:left="357" w:hanging="357"/>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wsparcie rozwoju praktycznych umiejętności uczniów w zakresie rozwiązywania konfliktów, radzenia sobie ze stresem, asertywnością, konstruktywnym wyrażaniem emocji i potrzeb, przyjmowania perspektywy innych oraz empatii;</w:t>
      </w:r>
    </w:p>
    <w:p w14:paraId="4297521C" w14:textId="77777777" w:rsidR="00814FA5" w:rsidRPr="001902FE" w:rsidRDefault="00814FA5" w:rsidP="00814FA5">
      <w:pPr>
        <w:numPr>
          <w:ilvl w:val="0"/>
          <w:numId w:val="29"/>
        </w:numPr>
        <w:spacing w:after="0" w:line="240" w:lineRule="auto"/>
        <w:ind w:left="357" w:hanging="357"/>
        <w:jc w:val="both"/>
        <w:rPr>
          <w:rFonts w:ascii="Times New Roman" w:eastAsia="Times New Roman" w:hAnsi="Times New Roman" w:cs="Times New Roman"/>
          <w:spacing w:val="-4"/>
          <w:sz w:val="24"/>
          <w:szCs w:val="24"/>
          <w:lang w:eastAsia="pl-PL" w:bidi="en-US"/>
        </w:rPr>
      </w:pPr>
      <w:r w:rsidRPr="001902FE">
        <w:rPr>
          <w:rFonts w:ascii="Times New Roman" w:eastAsia="Times New Roman" w:hAnsi="Times New Roman" w:cs="Times New Roman"/>
          <w:spacing w:val="-4"/>
          <w:sz w:val="24"/>
          <w:szCs w:val="24"/>
          <w:lang w:eastAsia="pl-PL" w:bidi="en-US"/>
        </w:rPr>
        <w:t>wspieranie uczniów w rozwijaniu ich pasji, zainteresowań oraz w kształtowaniu w nich postaw ukierunkowanych na twórczość, kreatywność i motywację odkrywania nowych rzeczy;</w:t>
      </w:r>
    </w:p>
    <w:p w14:paraId="4235DE54" w14:textId="77777777" w:rsidR="00814FA5" w:rsidRPr="001902FE" w:rsidRDefault="00814FA5" w:rsidP="00814FA5">
      <w:pPr>
        <w:numPr>
          <w:ilvl w:val="0"/>
          <w:numId w:val="29"/>
        </w:numPr>
        <w:spacing w:after="0" w:line="240" w:lineRule="auto"/>
        <w:ind w:left="357" w:hanging="357"/>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wzmacnianie w uczniach poczucia przynależności, skuteczności i sprawczości;</w:t>
      </w:r>
    </w:p>
    <w:p w14:paraId="279F1469" w14:textId="77777777" w:rsidR="00814FA5" w:rsidRPr="001902FE" w:rsidRDefault="00814FA5" w:rsidP="00814FA5">
      <w:pPr>
        <w:numPr>
          <w:ilvl w:val="0"/>
          <w:numId w:val="29"/>
        </w:numPr>
        <w:spacing w:after="0" w:line="240" w:lineRule="auto"/>
        <w:ind w:left="357" w:hanging="357"/>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kreowanie pozytywnej atmosfery współpracy, umożliwiającej im samodzielne podejmowanie decyzji, branie za nich odpowiedzialności.</w:t>
      </w:r>
    </w:p>
    <w:p w14:paraId="1CDEB618" w14:textId="77777777" w:rsidR="00814FA5" w:rsidRPr="001902FE" w:rsidRDefault="00814FA5" w:rsidP="00814FA5">
      <w:pPr>
        <w:spacing w:after="0" w:line="240" w:lineRule="auto"/>
        <w:ind w:firstLine="340"/>
        <w:jc w:val="both"/>
        <w:rPr>
          <w:rFonts w:ascii="Times New Roman" w:eastAsia="Times New Roman" w:hAnsi="Times New Roman" w:cs="Times New Roman"/>
          <w:sz w:val="24"/>
          <w:szCs w:val="24"/>
          <w:lang w:eastAsia="pl-PL" w:bidi="en-US"/>
        </w:rPr>
      </w:pPr>
      <w:r w:rsidRPr="001902FE">
        <w:rPr>
          <w:rFonts w:ascii="Times New Roman" w:eastAsia="Times New Roman" w:hAnsi="Times New Roman" w:cs="Times New Roman"/>
          <w:sz w:val="24"/>
          <w:szCs w:val="24"/>
          <w:lang w:eastAsia="pl-PL" w:bidi="en-US"/>
        </w:rPr>
        <w:t xml:space="preserve">Warto również wspomnieć, że obok oddziaływań kierowanych do uczniów warto planować także szkolenia profilaktyczne dla grona pedagogicznego oraz rodziców. Jest to warunkiem </w:t>
      </w:r>
      <w:r w:rsidRPr="001902FE">
        <w:rPr>
          <w:rFonts w:ascii="Times New Roman" w:eastAsia="Times New Roman" w:hAnsi="Times New Roman" w:cs="Times New Roman"/>
          <w:bCs/>
          <w:sz w:val="24"/>
          <w:szCs w:val="24"/>
          <w:lang w:eastAsia="pl-PL" w:bidi="en-US"/>
        </w:rPr>
        <w:t>inicjowania zmian systemowych,</w:t>
      </w:r>
      <w:r w:rsidRPr="001902FE">
        <w:rPr>
          <w:rFonts w:ascii="Times New Roman" w:eastAsia="Times New Roman" w:hAnsi="Times New Roman" w:cs="Times New Roman"/>
          <w:sz w:val="24"/>
          <w:szCs w:val="24"/>
          <w:lang w:eastAsia="pl-PL" w:bidi="en-US"/>
        </w:rPr>
        <w:t xml:space="preserve"> a więc nie tylko pracy nad zasobami osobowymi uczniów, ale także kształtowania ich środowiska szkolnego oraz rodzinnego – głównych środowisk,</w:t>
      </w:r>
      <w:r w:rsidRPr="001902FE">
        <w:rPr>
          <w:rFonts w:ascii="Times New Roman" w:eastAsia="Times New Roman" w:hAnsi="Times New Roman" w:cs="Times New Roman"/>
          <w:sz w:val="24"/>
          <w:szCs w:val="24"/>
          <w:lang w:eastAsia="pl-PL" w:bidi="en-US"/>
        </w:rPr>
        <w:br/>
        <w:t>w których funkcjonują.</w:t>
      </w:r>
    </w:p>
    <w:p w14:paraId="26FC882B" w14:textId="77777777" w:rsidR="00814FA5" w:rsidRPr="001902FE" w:rsidRDefault="00814FA5" w:rsidP="00814FA5">
      <w:pPr>
        <w:spacing w:after="0" w:line="240" w:lineRule="auto"/>
        <w:jc w:val="both"/>
        <w:rPr>
          <w:rFonts w:ascii="Times New Roman" w:eastAsia="Times New Roman" w:hAnsi="Times New Roman" w:cs="Times New Roman"/>
          <w:sz w:val="20"/>
          <w:szCs w:val="20"/>
          <w:lang w:eastAsia="pl-PL" w:bidi="en-US"/>
        </w:rPr>
      </w:pPr>
    </w:p>
    <w:p w14:paraId="41009E1B" w14:textId="77777777" w:rsidR="00814FA5" w:rsidRPr="001902FE" w:rsidRDefault="00814FA5" w:rsidP="00814FA5">
      <w:pPr>
        <w:jc w:val="center"/>
        <w:rPr>
          <w:rFonts w:ascii="Times New Roman" w:hAnsi="Times New Roman" w:cs="Times New Roman"/>
          <w:b/>
          <w:bCs/>
        </w:rPr>
      </w:pPr>
      <w:bookmarkStart w:id="11" w:name="_Toc87811699"/>
      <w:bookmarkStart w:id="12" w:name="_Toc87891168"/>
      <w:r w:rsidRPr="001902FE">
        <w:rPr>
          <w:rFonts w:ascii="Times New Roman" w:hAnsi="Times New Roman" w:cs="Times New Roman"/>
          <w:b/>
          <w:bCs/>
        </w:rPr>
        <w:t>ANALIZA SWOT SYTUACJI GMINY KOŃSKIE NA PODSTAWIE ZAPREZENTOWZNYCH W DIAGNOZIE DANYCH</w:t>
      </w:r>
      <w:bookmarkEnd w:id="11"/>
      <w:bookmarkEnd w:id="12"/>
    </w:p>
    <w:tbl>
      <w:tblPr>
        <w:tblW w:w="10490"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46"/>
        <w:gridCol w:w="5244"/>
      </w:tblGrid>
      <w:tr w:rsidR="001902FE" w:rsidRPr="001902FE" w14:paraId="6DB1A31D" w14:textId="77777777" w:rsidTr="002C33FF">
        <w:trPr>
          <w:jc w:val="center"/>
        </w:trPr>
        <w:tc>
          <w:tcPr>
            <w:tcW w:w="5246" w:type="dxa"/>
            <w:tcBorders>
              <w:top w:val="single" w:sz="8" w:space="0" w:color="4F81BD"/>
              <w:left w:val="single" w:sz="8" w:space="0" w:color="4F81BD"/>
              <w:bottom w:val="nil"/>
              <w:right w:val="nil"/>
            </w:tcBorders>
            <w:shd w:val="clear" w:color="auto" w:fill="D0CECE"/>
            <w:hideMark/>
          </w:tcPr>
          <w:p w14:paraId="4FBE4C65" w14:textId="77777777" w:rsidR="00814FA5" w:rsidRPr="001902FE" w:rsidRDefault="00814FA5" w:rsidP="00814FA5">
            <w:pPr>
              <w:spacing w:after="0" w:line="240" w:lineRule="auto"/>
              <w:ind w:right="204"/>
              <w:jc w:val="center"/>
              <w:rPr>
                <w:rFonts w:ascii="Times New Roman" w:eastAsia="Times New Roman" w:hAnsi="Times New Roman" w:cs="Times New Roman"/>
                <w:b/>
                <w:bCs/>
                <w:lang w:eastAsia="pl-PL"/>
              </w:rPr>
            </w:pPr>
            <w:r w:rsidRPr="001902FE">
              <w:rPr>
                <w:rFonts w:ascii="Times New Roman" w:eastAsia="Times New Roman" w:hAnsi="Times New Roman" w:cs="Times New Roman"/>
                <w:b/>
                <w:bCs/>
                <w:sz w:val="20"/>
                <w:szCs w:val="20"/>
                <w:lang w:eastAsia="pl-PL"/>
              </w:rPr>
              <w:t>MOCNE STRONY</w:t>
            </w:r>
          </w:p>
        </w:tc>
        <w:tc>
          <w:tcPr>
            <w:tcW w:w="5244" w:type="dxa"/>
            <w:tcBorders>
              <w:top w:val="single" w:sz="8" w:space="0" w:color="4F81BD"/>
              <w:left w:val="nil"/>
              <w:bottom w:val="nil"/>
              <w:right w:val="single" w:sz="8" w:space="0" w:color="4F81BD"/>
            </w:tcBorders>
            <w:shd w:val="clear" w:color="auto" w:fill="D0CECE"/>
            <w:hideMark/>
          </w:tcPr>
          <w:p w14:paraId="5285AFAF" w14:textId="77777777" w:rsidR="00814FA5" w:rsidRPr="001902FE" w:rsidRDefault="00814FA5" w:rsidP="00814FA5">
            <w:pPr>
              <w:spacing w:after="0" w:line="240" w:lineRule="auto"/>
              <w:ind w:right="199"/>
              <w:jc w:val="center"/>
              <w:rPr>
                <w:rFonts w:ascii="Times New Roman" w:eastAsia="Times New Roman" w:hAnsi="Times New Roman" w:cs="Times New Roman"/>
                <w:b/>
                <w:bCs/>
                <w:sz w:val="20"/>
                <w:szCs w:val="20"/>
                <w:lang w:eastAsia="pl-PL"/>
              </w:rPr>
            </w:pPr>
            <w:r w:rsidRPr="001902FE">
              <w:rPr>
                <w:rFonts w:ascii="Times New Roman" w:eastAsia="Times New Roman" w:hAnsi="Times New Roman" w:cs="Times New Roman"/>
                <w:b/>
                <w:bCs/>
                <w:sz w:val="20"/>
                <w:szCs w:val="20"/>
                <w:lang w:eastAsia="pl-PL"/>
              </w:rPr>
              <w:t>SŁABE STRONY</w:t>
            </w:r>
          </w:p>
        </w:tc>
      </w:tr>
      <w:tr w:rsidR="001902FE" w:rsidRPr="001902FE" w14:paraId="42B9B740" w14:textId="77777777" w:rsidTr="002C33FF">
        <w:trPr>
          <w:jc w:val="center"/>
        </w:trPr>
        <w:tc>
          <w:tcPr>
            <w:tcW w:w="5246" w:type="dxa"/>
            <w:tcBorders>
              <w:top w:val="single" w:sz="8" w:space="0" w:color="4F81BD"/>
              <w:left w:val="single" w:sz="8" w:space="0" w:color="4F81BD"/>
              <w:bottom w:val="single" w:sz="8" w:space="0" w:color="4F81BD"/>
              <w:right w:val="nil"/>
            </w:tcBorders>
          </w:tcPr>
          <w:p w14:paraId="52CB87DF"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
                <w:bCs/>
                <w:lang w:bidi="en-US"/>
              </w:rPr>
            </w:pPr>
            <w:r w:rsidRPr="001902FE">
              <w:rPr>
                <w:rFonts w:ascii="Times New Roman" w:eastAsia="Times New Roman" w:hAnsi="Times New Roman" w:cs="Times New Roman"/>
                <w:bCs/>
                <w:lang w:eastAsia="pl-PL" w:bidi="en-US"/>
              </w:rPr>
              <w:t xml:space="preserve">Brak problemu przyjmowania narkotyków </w:t>
            </w:r>
            <w:r w:rsidRPr="001902FE">
              <w:rPr>
                <w:rFonts w:ascii="Times New Roman" w:eastAsia="Times New Roman" w:hAnsi="Times New Roman" w:cs="Times New Roman"/>
                <w:bCs/>
                <w:lang w:eastAsia="pl-PL" w:bidi="en-US"/>
              </w:rPr>
              <w:br/>
              <w:t>i dopalaczy wśród dzieci i młodzieży szkolnej.</w:t>
            </w:r>
          </w:p>
          <w:p w14:paraId="6528450F"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Dorośli mieszkańcy rzadko spożywają alkohol.</w:t>
            </w:r>
          </w:p>
          <w:p w14:paraId="54EE427D"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 xml:space="preserve">Wszyscy mieszkańcy są zdania, iż kobieta </w:t>
            </w:r>
            <w:r w:rsidRPr="001902FE">
              <w:rPr>
                <w:rFonts w:ascii="Times New Roman" w:eastAsia="Times New Roman" w:hAnsi="Times New Roman" w:cs="Times New Roman"/>
                <w:lang w:eastAsia="pl-PL" w:bidi="en-US"/>
              </w:rPr>
              <w:br/>
              <w:t xml:space="preserve">w ciąży nie może pić nawet małej ilości alkoholu. </w:t>
            </w:r>
            <w:r w:rsidRPr="001902FE">
              <w:rPr>
                <w:rFonts w:ascii="Times New Roman" w:eastAsia="Times New Roman" w:hAnsi="Times New Roman" w:cs="Times New Roman"/>
                <w:spacing w:val="-8"/>
                <w:lang w:eastAsia="pl-PL" w:bidi="en-US"/>
              </w:rPr>
              <w:t>Taki sam procent dorosłych jest zdania, iż prowadzenie pojazdów mechanicznych po wypiciu alkoholu nie jest bezpieczne</w:t>
            </w:r>
            <w:r w:rsidRPr="001902FE">
              <w:rPr>
                <w:rFonts w:ascii="Times New Roman" w:eastAsia="Times New Roman" w:hAnsi="Times New Roman" w:cs="Times New Roman"/>
                <w:lang w:eastAsia="pl-PL" w:bidi="en-US"/>
              </w:rPr>
              <w:t xml:space="preserve">. </w:t>
            </w:r>
          </w:p>
          <w:p w14:paraId="5379A0C8"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spacing w:val="-4"/>
                <w:lang w:eastAsia="pl-PL" w:bidi="en-US"/>
              </w:rPr>
            </w:pPr>
            <w:r w:rsidRPr="001902FE">
              <w:rPr>
                <w:rFonts w:ascii="Times New Roman" w:eastAsia="Times New Roman" w:hAnsi="Times New Roman" w:cs="Times New Roman"/>
                <w:spacing w:val="-4"/>
                <w:lang w:eastAsia="pl-PL" w:bidi="en-US"/>
              </w:rPr>
              <w:t>59% dorosłych mieszkańców uważa, że zjawisko przemocy w rodzinie w ich otoczeniu nie ma miejsca.</w:t>
            </w:r>
          </w:p>
          <w:p w14:paraId="7C19FDA8"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bCs/>
                <w:lang w:eastAsia="pl-PL" w:bidi="en-US"/>
              </w:rPr>
              <w:t>Łącznie 94%</w:t>
            </w:r>
            <w:r w:rsidRPr="001902FE">
              <w:rPr>
                <w:rFonts w:ascii="Times New Roman" w:eastAsia="Times New Roman" w:hAnsi="Times New Roman" w:cs="Times New Roman"/>
                <w:lang w:eastAsia="pl-PL" w:bidi="en-US"/>
              </w:rPr>
              <w:t xml:space="preserve"> ankietowanych mieszkańców </w:t>
            </w:r>
            <w:r w:rsidRPr="001902FE">
              <w:rPr>
                <w:rFonts w:ascii="Times New Roman" w:eastAsia="Times New Roman" w:hAnsi="Times New Roman" w:cs="Times New Roman"/>
                <w:bCs/>
                <w:lang w:eastAsia="pl-PL" w:bidi="en-US"/>
              </w:rPr>
              <w:t>uświadamia sobie, że przemoc może wystąpić w każdej rodzinie, podobnie 93% zgadza się</w:t>
            </w:r>
            <w:r w:rsidRPr="001902FE">
              <w:rPr>
                <w:rFonts w:ascii="Times New Roman" w:eastAsia="Times New Roman" w:hAnsi="Times New Roman" w:cs="Times New Roman"/>
                <w:bCs/>
                <w:lang w:eastAsia="pl-PL" w:bidi="en-US"/>
              </w:rPr>
              <w:br/>
              <w:t>ze stwierdzeniem, że ofiarą przemocy w rodzinie może stać się zarówno kobieta, jak i mężczyzna.</w:t>
            </w:r>
          </w:p>
          <w:p w14:paraId="0C25108B"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 xml:space="preserve">Mieszkańcy w większości przejawiają postawy wychowawcze, które są charakterystyczne dla konserwatywnego wychowania. </w:t>
            </w:r>
          </w:p>
          <w:p w14:paraId="04F85760"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bCs/>
                <w:lang w:eastAsia="pl-PL" w:bidi="en-US"/>
              </w:rPr>
              <w:t>Większość sprzedawców charakteryzuje się dużą świadomością i odpowiedzialnością w związku</w:t>
            </w:r>
            <w:r w:rsidRPr="001902FE">
              <w:rPr>
                <w:rFonts w:ascii="Times New Roman" w:eastAsia="Times New Roman" w:hAnsi="Times New Roman" w:cs="Times New Roman"/>
                <w:bCs/>
                <w:lang w:eastAsia="pl-PL" w:bidi="en-US"/>
              </w:rPr>
              <w:br/>
              <w:t xml:space="preserve">z pełnioną przez nich funkcją. </w:t>
            </w:r>
          </w:p>
          <w:p w14:paraId="463CBE2A"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bCs/>
                <w:lang w:eastAsia="pl-PL" w:bidi="en-US"/>
              </w:rPr>
              <w:t xml:space="preserve">Odpowiedzialna postawa sprzedawców napojów alkoholowych wobec sprzedaży alkoholu </w:t>
            </w:r>
            <w:r w:rsidRPr="001902FE">
              <w:rPr>
                <w:rFonts w:ascii="Times New Roman" w:eastAsia="Times New Roman" w:hAnsi="Times New Roman" w:cs="Times New Roman"/>
                <w:bCs/>
                <w:lang w:eastAsia="pl-PL" w:bidi="en-US"/>
              </w:rPr>
              <w:br/>
              <w:t>i tytoniu nieletnim.</w:t>
            </w:r>
          </w:p>
          <w:p w14:paraId="23582541"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Uczniowie lubią swoja klasę i czują się w niej dobrze (93% SP 4-6, 90% SP 7-8).</w:t>
            </w:r>
          </w:p>
          <w:p w14:paraId="0799F9D8"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lastRenderedPageBreak/>
              <w:t xml:space="preserve">Prawie wszyscy uczniowie mają świadomość, </w:t>
            </w:r>
            <w:r w:rsidRPr="001902FE">
              <w:rPr>
                <w:rFonts w:ascii="Times New Roman" w:eastAsia="Times New Roman" w:hAnsi="Times New Roman" w:cs="Times New Roman"/>
                <w:lang w:eastAsia="pl-PL" w:bidi="en-US"/>
              </w:rPr>
              <w:br/>
            </w:r>
            <w:r w:rsidRPr="001902FE">
              <w:rPr>
                <w:rFonts w:ascii="Times New Roman" w:eastAsia="Times New Roman" w:hAnsi="Times New Roman" w:cs="Times New Roman"/>
                <w:spacing w:val="-8"/>
                <w:lang w:eastAsia="pl-PL" w:bidi="en-US"/>
              </w:rPr>
              <w:t>iż można szybko popaść w uzależnienie od narkotyków</w:t>
            </w:r>
            <w:r w:rsidRPr="001902FE">
              <w:rPr>
                <w:rFonts w:ascii="Times New Roman" w:eastAsia="Times New Roman" w:hAnsi="Times New Roman" w:cs="Times New Roman"/>
                <w:lang w:eastAsia="pl-PL" w:bidi="en-US"/>
              </w:rPr>
              <w:t>, alkoholu i nikotyny.</w:t>
            </w:r>
          </w:p>
          <w:p w14:paraId="39129508"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Większość ankietowanych uczniów stwierdziło, że palenie nie jest popularne w ich szkole.</w:t>
            </w:r>
          </w:p>
          <w:p w14:paraId="18EC2B46"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rPr>
            </w:pPr>
            <w:r w:rsidRPr="001902FE">
              <w:rPr>
                <w:rFonts w:ascii="Times New Roman" w:eastAsia="Times New Roman" w:hAnsi="Times New Roman" w:cs="Times New Roman"/>
                <w:lang w:eastAsia="pl-PL" w:bidi="en-US"/>
              </w:rPr>
              <w:t>98% uczniów klas 4 – 6 SP i 87% starszych uczniów deklaruje, że nigdy nie paliła papierosów.</w:t>
            </w:r>
          </w:p>
        </w:tc>
        <w:tc>
          <w:tcPr>
            <w:tcW w:w="5244" w:type="dxa"/>
            <w:tcBorders>
              <w:top w:val="single" w:sz="8" w:space="0" w:color="4F81BD"/>
              <w:left w:val="nil"/>
              <w:bottom w:val="single" w:sz="8" w:space="0" w:color="4F81BD"/>
              <w:right w:val="single" w:sz="8" w:space="0" w:color="4F81BD"/>
            </w:tcBorders>
          </w:tcPr>
          <w:p w14:paraId="3744EE54"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bidi="en-US"/>
              </w:rPr>
            </w:pPr>
            <w:r w:rsidRPr="001902FE">
              <w:rPr>
                <w:rFonts w:ascii="Times New Roman" w:eastAsia="Times New Roman" w:hAnsi="Times New Roman" w:cs="Times New Roman"/>
                <w:lang w:eastAsia="pl-PL" w:bidi="en-US"/>
              </w:rPr>
              <w:lastRenderedPageBreak/>
              <w:t>Problem picia alkoholu i palenia tytoniu wśród dzieci i młodzieży oraz obniżający się wiek inicjacji alkoholowej i nikotynowej.</w:t>
            </w:r>
          </w:p>
          <w:p w14:paraId="6A77D472"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Zaledwie 25% osób dorosłych wie do jakich instytucji można się zgłosić w przypadku przemocy w rodzinie. Podobnie jest z osobami uzależnionymi od substancji psychoaktywnych.</w:t>
            </w:r>
          </w:p>
          <w:p w14:paraId="121E01A4"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bCs/>
                <w:spacing w:val="-4"/>
                <w:lang w:eastAsia="pl-PL" w:bidi="en-US"/>
              </w:rPr>
              <w:t>82% respondentów wskazało w badaniu, że zjawisko uzależnienia od komputera w ich okolicy zdarza się często</w:t>
            </w:r>
            <w:r w:rsidRPr="001902FE">
              <w:rPr>
                <w:rFonts w:ascii="Times New Roman" w:eastAsia="Times New Roman" w:hAnsi="Times New Roman" w:cs="Times New Roman"/>
                <w:bCs/>
                <w:lang w:eastAsia="pl-PL" w:bidi="en-US"/>
              </w:rPr>
              <w:t>.</w:t>
            </w:r>
          </w:p>
          <w:p w14:paraId="2431BD75"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spacing w:val="-8"/>
                <w:lang w:eastAsia="pl-PL" w:bidi="en-US"/>
              </w:rPr>
            </w:pPr>
            <w:r w:rsidRPr="001902FE">
              <w:rPr>
                <w:rFonts w:ascii="Times New Roman" w:eastAsia="Times New Roman" w:hAnsi="Times New Roman" w:cs="Times New Roman"/>
                <w:spacing w:val="-8"/>
                <w:lang w:eastAsia="pl-PL" w:bidi="en-US"/>
              </w:rPr>
              <w:t>33% młodszych i 41% starszych uczniów doświadczyło przemocy w szkole.</w:t>
            </w:r>
          </w:p>
          <w:p w14:paraId="233DF2EB"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Młodsi uczniowie najczęściej doświadczają przemocy fizycznej (SP 4-6 – 18%), natomiast starsi psychicznej (SP 7-8 – 25%) w porównaniu</w:t>
            </w:r>
            <w:r w:rsidRPr="001902FE">
              <w:rPr>
                <w:rFonts w:ascii="Times New Roman" w:eastAsia="Times New Roman" w:hAnsi="Times New Roman" w:cs="Times New Roman"/>
                <w:lang w:eastAsia="pl-PL" w:bidi="en-US"/>
              </w:rPr>
              <w:br/>
              <w:t>z przemocą fizyczną.</w:t>
            </w:r>
          </w:p>
          <w:p w14:paraId="1A9CEACE" w14:textId="77777777" w:rsidR="00814FA5" w:rsidRPr="001902FE" w:rsidRDefault="00814FA5" w:rsidP="00814FA5">
            <w:pPr>
              <w:numPr>
                <w:ilvl w:val="0"/>
                <w:numId w:val="2"/>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 xml:space="preserve">Inicjację alkoholową ma za sobą: 7% badanych uczniów klas SP 4-6 oraz 21% uczniów klas </w:t>
            </w:r>
            <w:r w:rsidRPr="001902FE">
              <w:rPr>
                <w:rFonts w:ascii="Times New Roman" w:eastAsia="Times New Roman" w:hAnsi="Times New Roman" w:cs="Times New Roman"/>
                <w:lang w:eastAsia="pl-PL" w:bidi="en-US"/>
              </w:rPr>
              <w:br/>
              <w:t xml:space="preserve">SP 7-8.  Uczniowie zadeklarowali, że najczęściej sięgają po piwo oraz wódkę. </w:t>
            </w:r>
          </w:p>
          <w:p w14:paraId="10E8949D"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Cs/>
                <w:lang w:eastAsia="pl-PL" w:bidi="en-US"/>
              </w:rPr>
            </w:pPr>
            <w:r w:rsidRPr="001902FE">
              <w:rPr>
                <w:rFonts w:ascii="Times New Roman" w:eastAsia="Times New Roman" w:hAnsi="Times New Roman" w:cs="Times New Roman"/>
                <w:bCs/>
                <w:lang w:eastAsia="pl-PL" w:bidi="en-US"/>
              </w:rPr>
              <w:t>23% starszych uczniów uważa ,że nie miałoby problemu z zakupem alkoholu w lokalnych sklepach; w przypadku papierosów jest podobnie, tego samego zdania jest 32% ankietowanych uczniów klas 7-8.</w:t>
            </w:r>
          </w:p>
          <w:p w14:paraId="459A1238" w14:textId="77777777" w:rsidR="00814FA5" w:rsidRPr="001902FE" w:rsidRDefault="00814FA5" w:rsidP="00814FA5">
            <w:pPr>
              <w:numPr>
                <w:ilvl w:val="0"/>
                <w:numId w:val="2"/>
              </w:numPr>
              <w:spacing w:after="0" w:line="240" w:lineRule="auto"/>
              <w:ind w:right="204"/>
              <w:contextualSpacing/>
              <w:jc w:val="both"/>
              <w:rPr>
                <w:rFonts w:ascii="Times New Roman" w:eastAsia="Times New Roman" w:hAnsi="Times New Roman" w:cs="Times New Roman"/>
                <w:bCs/>
                <w:lang w:eastAsia="pl-PL" w:bidi="en-US"/>
              </w:rPr>
            </w:pPr>
            <w:r w:rsidRPr="001902FE">
              <w:rPr>
                <w:rFonts w:ascii="Times New Roman" w:eastAsia="Times New Roman" w:hAnsi="Times New Roman" w:cs="Times New Roman"/>
                <w:lang w:eastAsia="pl-PL" w:bidi="en-US"/>
              </w:rPr>
              <w:lastRenderedPageBreak/>
              <w:t>Tylko 53% młodszych uczniów oraz 34% starszych deklaruje, że ich rodzice zawsze wiedzą co robią w wolnym czasie.</w:t>
            </w:r>
          </w:p>
        </w:tc>
      </w:tr>
      <w:tr w:rsidR="001902FE" w:rsidRPr="001902FE" w14:paraId="11910EB2" w14:textId="77777777" w:rsidTr="002C33FF">
        <w:trPr>
          <w:jc w:val="center"/>
        </w:trPr>
        <w:tc>
          <w:tcPr>
            <w:tcW w:w="5246" w:type="dxa"/>
            <w:tcBorders>
              <w:top w:val="nil"/>
              <w:left w:val="single" w:sz="8" w:space="0" w:color="4F81BD"/>
              <w:bottom w:val="nil"/>
              <w:right w:val="nil"/>
            </w:tcBorders>
            <w:shd w:val="clear" w:color="auto" w:fill="D0CECE"/>
            <w:hideMark/>
          </w:tcPr>
          <w:p w14:paraId="69B7E1F9" w14:textId="77777777" w:rsidR="00814FA5" w:rsidRPr="001902FE" w:rsidRDefault="00814FA5" w:rsidP="00814FA5">
            <w:pPr>
              <w:spacing w:after="0" w:line="240" w:lineRule="auto"/>
              <w:ind w:right="204"/>
              <w:jc w:val="center"/>
              <w:rPr>
                <w:rFonts w:ascii="Times New Roman" w:eastAsia="Times New Roman" w:hAnsi="Times New Roman" w:cs="Times New Roman"/>
                <w:b/>
                <w:bCs/>
                <w:lang w:eastAsia="pl-PL"/>
              </w:rPr>
            </w:pPr>
            <w:r w:rsidRPr="001902FE">
              <w:rPr>
                <w:rFonts w:ascii="Times New Roman" w:eastAsia="Times New Roman" w:hAnsi="Times New Roman" w:cs="Times New Roman"/>
                <w:b/>
                <w:bCs/>
                <w:lang w:eastAsia="pl-PL"/>
              </w:rPr>
              <w:lastRenderedPageBreak/>
              <w:t>SZANSE</w:t>
            </w:r>
          </w:p>
        </w:tc>
        <w:tc>
          <w:tcPr>
            <w:tcW w:w="5244" w:type="dxa"/>
            <w:tcBorders>
              <w:top w:val="nil"/>
              <w:left w:val="nil"/>
              <w:bottom w:val="nil"/>
              <w:right w:val="single" w:sz="8" w:space="0" w:color="4F81BD"/>
            </w:tcBorders>
            <w:shd w:val="clear" w:color="auto" w:fill="D0CECE"/>
            <w:hideMark/>
          </w:tcPr>
          <w:p w14:paraId="4E64F17C" w14:textId="77777777" w:rsidR="00814FA5" w:rsidRPr="001902FE" w:rsidRDefault="00814FA5" w:rsidP="00814FA5">
            <w:pPr>
              <w:spacing w:after="0" w:line="240" w:lineRule="auto"/>
              <w:ind w:right="199"/>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ZAGROŻENIA</w:t>
            </w:r>
          </w:p>
        </w:tc>
      </w:tr>
      <w:tr w:rsidR="00814FA5" w:rsidRPr="001902FE" w14:paraId="6FD8CE0C" w14:textId="77777777" w:rsidTr="002C33FF">
        <w:trPr>
          <w:jc w:val="center"/>
        </w:trPr>
        <w:tc>
          <w:tcPr>
            <w:tcW w:w="5246" w:type="dxa"/>
            <w:tcBorders>
              <w:top w:val="single" w:sz="8" w:space="0" w:color="4F81BD"/>
              <w:left w:val="single" w:sz="8" w:space="0" w:color="4F81BD"/>
              <w:bottom w:val="single" w:sz="8" w:space="0" w:color="4F81BD"/>
              <w:right w:val="nil"/>
            </w:tcBorders>
            <w:hideMark/>
          </w:tcPr>
          <w:p w14:paraId="04ED84AE"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bidi="en-US"/>
              </w:rPr>
            </w:pPr>
            <w:r w:rsidRPr="001902FE">
              <w:rPr>
                <w:rFonts w:ascii="Times New Roman" w:eastAsia="Times New Roman" w:hAnsi="Times New Roman" w:cs="Times New Roman"/>
                <w:bCs/>
                <w:lang w:eastAsia="pl-PL" w:bidi="en-US"/>
              </w:rPr>
              <w:t>Wzrost świadomości społecznej dotyczącej problemów zdrowotnych i zagrożeń społecznych.</w:t>
            </w:r>
          </w:p>
          <w:p w14:paraId="2707BBAA"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bCs/>
                <w:lang w:eastAsia="pl-PL" w:bidi="en-US"/>
              </w:rPr>
              <w:t>Możliwość korzystania z programów z zakresu pomocy społecznej współfinansowanych ze środków rządowych i unijnych.</w:t>
            </w:r>
          </w:p>
          <w:p w14:paraId="6EB721ED"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spacing w:val="-2"/>
                <w:lang w:eastAsia="pl-PL" w:bidi="en-US"/>
              </w:rPr>
            </w:pPr>
            <w:r w:rsidRPr="001902FE">
              <w:rPr>
                <w:rFonts w:ascii="Times New Roman" w:eastAsia="Times New Roman" w:hAnsi="Times New Roman" w:cs="Times New Roman"/>
                <w:bCs/>
                <w:spacing w:val="-2"/>
                <w:lang w:eastAsia="pl-PL" w:bidi="en-US"/>
              </w:rPr>
              <w:t>Wzrost aktywności społecznej wśród mieszkańców.</w:t>
            </w:r>
          </w:p>
          <w:p w14:paraId="029D71A5"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spacing w:val="-8"/>
                <w:lang w:eastAsia="pl-PL" w:bidi="en-US"/>
              </w:rPr>
            </w:pPr>
            <w:r w:rsidRPr="001902FE">
              <w:rPr>
                <w:rFonts w:ascii="Times New Roman" w:eastAsia="Times New Roman" w:hAnsi="Times New Roman" w:cs="Times New Roman"/>
                <w:bCs/>
                <w:spacing w:val="-8"/>
                <w:lang w:eastAsia="pl-PL" w:bidi="en-US"/>
              </w:rPr>
              <w:t>Rozwój oferty sportowej i kulturalnej dla mieszkańców.</w:t>
            </w:r>
          </w:p>
          <w:p w14:paraId="6D1D73D2"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spacing w:val="-4"/>
                <w:lang w:eastAsia="pl-PL" w:bidi="en-US"/>
              </w:rPr>
            </w:pPr>
            <w:r w:rsidRPr="001902FE">
              <w:rPr>
                <w:rFonts w:ascii="Times New Roman" w:eastAsia="Times New Roman" w:hAnsi="Times New Roman" w:cs="Times New Roman"/>
                <w:bCs/>
                <w:spacing w:val="-4"/>
                <w:lang w:eastAsia="pl-PL" w:bidi="en-US"/>
              </w:rPr>
              <w:t>Rozwój współpracy pracowników pomocy społecznej z instytucjami sektora publicznego, organizacjami społecznymi oraz lokalną wspólnotą.</w:t>
            </w:r>
          </w:p>
          <w:p w14:paraId="1DF137EE"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bCs/>
                <w:lang w:eastAsia="pl-PL" w:bidi="en-US"/>
              </w:rPr>
              <w:t>69% rodziców wyraża potrzebę jeszcze większej kontroli dostępu młodzieży do alkoholu.</w:t>
            </w:r>
          </w:p>
          <w:p w14:paraId="49FB5A96"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 xml:space="preserve">Sprzedawcy w większości nigdy nie sprzedali papierosów i alkoholu osobom nieletnim. </w:t>
            </w:r>
          </w:p>
          <w:p w14:paraId="4ACEFE04"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spacing w:val="-10"/>
                <w:lang w:eastAsia="pl-PL" w:bidi="en-US"/>
              </w:rPr>
            </w:pPr>
            <w:r w:rsidRPr="001902FE">
              <w:rPr>
                <w:rFonts w:ascii="Times New Roman" w:eastAsia="Times New Roman" w:hAnsi="Times New Roman" w:cs="Times New Roman"/>
                <w:spacing w:val="-10"/>
                <w:lang w:eastAsia="pl-PL" w:bidi="en-US"/>
              </w:rPr>
              <w:t xml:space="preserve">Większość mieszkańców stanowi dobre wzorce dla młodzieży, ponieważ zadeklarowali wiek inicjacji alkoholowej i nikotynowej po osiągnięciu pełnoletności. </w:t>
            </w:r>
          </w:p>
          <w:p w14:paraId="01F3AAE9"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bCs/>
                <w:lang w:eastAsia="pl-PL" w:bidi="en-US"/>
              </w:rPr>
              <w:t>Zgody na prowadzenie samochodu po spożyciu alkoholu nie wyraża 100% respondentów, podobnie jak na picie w czasie ciąży (100%).</w:t>
            </w:r>
          </w:p>
          <w:p w14:paraId="7BF05CBF"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 xml:space="preserve">Większość uczniów uważa, że nie jest czymś </w:t>
            </w:r>
            <w:r w:rsidRPr="001902FE">
              <w:rPr>
                <w:rFonts w:ascii="Times New Roman" w:eastAsia="Times New Roman" w:hAnsi="Times New Roman" w:cs="Times New Roman"/>
                <w:spacing w:val="-10"/>
                <w:lang w:eastAsia="pl-PL" w:bidi="en-US"/>
              </w:rPr>
              <w:t>zwyczajnym i odpowiedzialnym, aby eksperymentować</w:t>
            </w:r>
            <w:r w:rsidRPr="001902FE">
              <w:rPr>
                <w:rFonts w:ascii="Times New Roman" w:eastAsia="Times New Roman" w:hAnsi="Times New Roman" w:cs="Times New Roman"/>
                <w:lang w:eastAsia="pl-PL" w:bidi="en-US"/>
              </w:rPr>
              <w:t xml:space="preserve"> z narkotykami i dopalaczami – szczególnie w ich wieku (SP 4-6 – 96%; SP 7-8 - 93%). Podobnie jest z alkoholem (SP 4-6 – 97%; SP 7-8 - 88%).</w:t>
            </w:r>
          </w:p>
          <w:p w14:paraId="4F22FCC1"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Zdecydowana większość uczniów (SP 4-6 – 76%; SP 7-8 – 66%) nie korzystało nigdy z formy „rozrywki” jaką jest gra na automatach.</w:t>
            </w:r>
          </w:p>
          <w:p w14:paraId="0C476224"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 xml:space="preserve">Stanowcza większość uczniów jest z siebie zadowolona (SP 4-6 – 84%; SP 7-8 – 71%). </w:t>
            </w:r>
          </w:p>
          <w:p w14:paraId="298CB361"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
                <w:bCs/>
                <w:lang w:eastAsia="pl-PL" w:bidi="en-US"/>
              </w:rPr>
            </w:pPr>
            <w:r w:rsidRPr="001902FE">
              <w:rPr>
                <w:rFonts w:ascii="Times New Roman" w:eastAsia="Times New Roman" w:hAnsi="Times New Roman" w:cs="Times New Roman"/>
                <w:lang w:eastAsia="pl-PL" w:bidi="en-US"/>
              </w:rPr>
              <w:t xml:space="preserve">Prawie wszyscy ankietowani uczniowie w czasie pandemii nie ulegli pokusie i nie sięgnęli po substancje psychoaktywne (SP 4-6 – 99%; SP 7-8 – 96%). </w:t>
            </w:r>
          </w:p>
        </w:tc>
        <w:tc>
          <w:tcPr>
            <w:tcW w:w="5244" w:type="dxa"/>
            <w:tcBorders>
              <w:top w:val="single" w:sz="8" w:space="0" w:color="4F81BD"/>
              <w:left w:val="nil"/>
              <w:bottom w:val="single" w:sz="8" w:space="0" w:color="4F81BD"/>
              <w:right w:val="single" w:sz="8" w:space="0" w:color="4F81BD"/>
            </w:tcBorders>
            <w:hideMark/>
          </w:tcPr>
          <w:p w14:paraId="15CA61D7"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Migracja zarobkowa młodych i wykształconych osób do większych miast i za granicę.</w:t>
            </w:r>
          </w:p>
          <w:p w14:paraId="1018212B"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Starzenie się społeczeństwa (ujemny przyrost naturalny)</w:t>
            </w:r>
          </w:p>
          <w:p w14:paraId="08BD1A9C"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 xml:space="preserve">Zagrożenia funkcjonowania rodziny w związku </w:t>
            </w:r>
            <w:r w:rsidRPr="001902FE">
              <w:rPr>
                <w:rFonts w:ascii="Times New Roman" w:eastAsia="Times New Roman" w:hAnsi="Times New Roman" w:cs="Times New Roman"/>
                <w:lang w:eastAsia="pl-PL" w:bidi="en-US"/>
              </w:rPr>
              <w:br/>
              <w:t>z problemem uzależnień, bezrobocia, długo-trwałego ubóstwa i przemocy.</w:t>
            </w:r>
          </w:p>
          <w:p w14:paraId="59B277AF"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Niekorzystne wzorce zachowań (agresja, przemoc, uzależnienia) płynące z nowoczesnych mediów.</w:t>
            </w:r>
          </w:p>
          <w:p w14:paraId="2EA66A70"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Wzrost dostępności substancji psychoaktywnych dla dzieci i młodzieży oraz pojawianie się nowych rodzajów uzależnień.</w:t>
            </w:r>
          </w:p>
          <w:p w14:paraId="414E19D0"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spacing w:val="-6"/>
                <w:lang w:eastAsia="pl-PL" w:bidi="en-US"/>
              </w:rPr>
              <w:t>Dorośli mieszkańcy Gminy Końskie</w:t>
            </w:r>
            <w:r w:rsidRPr="001902FE">
              <w:rPr>
                <w:rFonts w:ascii="Times New Roman" w:eastAsia="Times New Roman" w:hAnsi="Times New Roman" w:cs="Times New Roman"/>
                <w:lang w:eastAsia="pl-PL" w:bidi="en-US"/>
              </w:rPr>
              <w:t xml:space="preserve"> odzwierciedlają postawy wobec picia alkoholu o średnim poziomie ryzyka.</w:t>
            </w:r>
          </w:p>
          <w:p w14:paraId="6C411335"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bCs/>
                <w:lang w:eastAsia="pl-PL" w:bidi="en-US"/>
              </w:rPr>
            </w:pPr>
            <w:r w:rsidRPr="001902FE">
              <w:rPr>
                <w:rFonts w:ascii="Times New Roman" w:eastAsia="Times New Roman" w:hAnsi="Times New Roman" w:cs="Times New Roman"/>
                <w:bCs/>
                <w:lang w:eastAsia="pl-PL" w:bidi="en-US"/>
              </w:rPr>
              <w:t>Dla 10% badanych mieszkańców alkohol jest źródłem radzenia sobie z przeżywanymi emocjami – taka postawa może być w przyszłości odzwierciedlana przez ich dzieci.</w:t>
            </w:r>
          </w:p>
          <w:p w14:paraId="178ABF82"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bCs/>
                <w:lang w:eastAsia="pl-PL" w:bidi="en-US"/>
              </w:rPr>
              <w:t xml:space="preserve">39% mieszkańców zgadza się ze stwierdzeniem, </w:t>
            </w:r>
            <w:r w:rsidRPr="001902FE">
              <w:rPr>
                <w:rFonts w:ascii="Times New Roman" w:eastAsia="Times New Roman" w:hAnsi="Times New Roman" w:cs="Times New Roman"/>
                <w:bCs/>
                <w:lang w:eastAsia="pl-PL" w:bidi="en-US"/>
              </w:rPr>
              <w:br/>
              <w:t>że osoby nieletnie mogą z łatwością kupić alkohol w lokalnych sklepach.</w:t>
            </w:r>
          </w:p>
          <w:p w14:paraId="40E19D64"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Najczęściej deklarowaną okolicznością inicjacji alkoholowej młodych mieszkańców jest towarzystwo rodziny, spotkanie ze znajomymi oraz dyskoteki / imprezy.</w:t>
            </w:r>
          </w:p>
          <w:p w14:paraId="2A5FE3E4"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Pewna liczba ankietowanych uczniów zgadza się</w:t>
            </w:r>
            <w:r w:rsidRPr="001902FE">
              <w:rPr>
                <w:rFonts w:ascii="Times New Roman" w:eastAsia="Times New Roman" w:hAnsi="Times New Roman" w:cs="Times New Roman"/>
                <w:lang w:eastAsia="pl-PL" w:bidi="en-US"/>
              </w:rPr>
              <w:br/>
              <w:t>z błędnym przekonaniem, że alkohol pomaga się wyluzować i zapomnieć o smutkach (SP 4-6 9%, SP 7-8: 28%).</w:t>
            </w:r>
          </w:p>
          <w:p w14:paraId="3BB65E25"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Najczęściej wskazywaną okolicznością zapalenia pierwszego papierosa przez uczniów, którzy mają za sobą inicjację nikotynową było spotkanie</w:t>
            </w:r>
            <w:r w:rsidRPr="001902FE">
              <w:rPr>
                <w:rFonts w:ascii="Times New Roman" w:eastAsia="Times New Roman" w:hAnsi="Times New Roman" w:cs="Times New Roman"/>
                <w:lang w:eastAsia="pl-PL" w:bidi="en-US"/>
              </w:rPr>
              <w:br/>
              <w:t>ze znajomymi (SP 4-6 – 45%; SP 7-8 – 49%), towarzystwo rodziny (SP 4-6 – 18%; SP 7-8 – 8%) oraz szkoła (SP 7-8 – 11%).</w:t>
            </w:r>
          </w:p>
          <w:p w14:paraId="5E4693BF" w14:textId="77777777" w:rsidR="00814FA5" w:rsidRPr="001902FE" w:rsidRDefault="00814FA5" w:rsidP="00814FA5">
            <w:pPr>
              <w:numPr>
                <w:ilvl w:val="0"/>
                <w:numId w:val="3"/>
              </w:numPr>
              <w:spacing w:after="0" w:line="240" w:lineRule="auto"/>
              <w:ind w:right="199"/>
              <w:contextualSpacing/>
              <w:jc w:val="both"/>
              <w:rPr>
                <w:rFonts w:ascii="Times New Roman" w:eastAsia="Times New Roman" w:hAnsi="Times New Roman" w:cs="Times New Roman"/>
                <w:lang w:eastAsia="pl-PL" w:bidi="en-US"/>
              </w:rPr>
            </w:pPr>
            <w:r w:rsidRPr="001902FE">
              <w:rPr>
                <w:rFonts w:ascii="Times New Roman" w:eastAsia="Times New Roman" w:hAnsi="Times New Roman" w:cs="Times New Roman"/>
                <w:lang w:eastAsia="pl-PL" w:bidi="en-US"/>
              </w:rPr>
              <w:t xml:space="preserve">Uczniowie w wielu przypadkach nie wiedzą gdzie </w:t>
            </w:r>
            <w:r w:rsidRPr="001902FE">
              <w:rPr>
                <w:rFonts w:ascii="Times New Roman" w:eastAsia="Times New Roman" w:hAnsi="Times New Roman" w:cs="Times New Roman"/>
                <w:spacing w:val="-6"/>
                <w:lang w:eastAsia="pl-PL" w:bidi="en-US"/>
              </w:rPr>
              <w:t>może szukać pomocy osoba uzależniona od substancji</w:t>
            </w:r>
            <w:r w:rsidRPr="001902FE">
              <w:rPr>
                <w:rFonts w:ascii="Times New Roman" w:eastAsia="Times New Roman" w:hAnsi="Times New Roman" w:cs="Times New Roman"/>
                <w:lang w:eastAsia="pl-PL" w:bidi="en-US"/>
              </w:rPr>
              <w:t xml:space="preserve"> psychoaktywnych.</w:t>
            </w:r>
          </w:p>
          <w:p w14:paraId="549EEC37" w14:textId="77777777" w:rsidR="00814FA5" w:rsidRPr="001902FE" w:rsidRDefault="00814FA5" w:rsidP="00814FA5">
            <w:pPr>
              <w:numPr>
                <w:ilvl w:val="0"/>
                <w:numId w:val="3"/>
              </w:numPr>
              <w:spacing w:after="0" w:line="240" w:lineRule="auto"/>
              <w:ind w:right="204"/>
              <w:contextualSpacing/>
              <w:jc w:val="both"/>
              <w:rPr>
                <w:rFonts w:ascii="Times New Roman" w:eastAsia="Times New Roman" w:hAnsi="Times New Roman" w:cs="Times New Roman"/>
                <w:spacing w:val="-6"/>
                <w:lang w:eastAsia="pl-PL" w:bidi="en-US"/>
              </w:rPr>
            </w:pPr>
            <w:r w:rsidRPr="001902FE">
              <w:rPr>
                <w:rFonts w:ascii="Times New Roman" w:eastAsia="Times New Roman" w:hAnsi="Times New Roman" w:cs="Times New Roman"/>
                <w:spacing w:val="-6"/>
                <w:lang w:eastAsia="pl-PL" w:bidi="en-US"/>
              </w:rPr>
              <w:t>Tylko 40% uczniów 4-6 oraz 23% uczniów klas 7-8 deklaruje, że brak dostępu do Internetu nie miałby</w:t>
            </w:r>
            <w:r w:rsidRPr="001902FE">
              <w:rPr>
                <w:rFonts w:ascii="Times New Roman" w:eastAsia="Times New Roman" w:hAnsi="Times New Roman" w:cs="Times New Roman"/>
                <w:spacing w:val="-6"/>
                <w:lang w:eastAsia="pl-PL" w:bidi="en-US"/>
              </w:rPr>
              <w:br/>
              <w:t>dla nich znaczenia.</w:t>
            </w:r>
          </w:p>
        </w:tc>
      </w:tr>
    </w:tbl>
    <w:p w14:paraId="6B659AEB" w14:textId="77777777" w:rsidR="00814FA5" w:rsidRPr="001902FE" w:rsidRDefault="00814FA5" w:rsidP="00814FA5">
      <w:pPr>
        <w:tabs>
          <w:tab w:val="left" w:pos="8931"/>
        </w:tabs>
        <w:spacing w:after="0" w:line="240" w:lineRule="auto"/>
        <w:jc w:val="both"/>
        <w:rPr>
          <w:rFonts w:ascii="Times New Roman" w:eastAsia="Times New Roman" w:hAnsi="Times New Roman" w:cs="Times New Roman"/>
          <w:sz w:val="24"/>
          <w:szCs w:val="24"/>
          <w:lang w:eastAsia="pl-PL"/>
        </w:rPr>
      </w:pPr>
    </w:p>
    <w:p w14:paraId="33F50D40" w14:textId="77777777" w:rsidR="00814FA5" w:rsidRPr="001902FE" w:rsidRDefault="00814FA5" w:rsidP="00814FA5">
      <w:pPr>
        <w:tabs>
          <w:tab w:val="left" w:pos="8931"/>
        </w:tabs>
        <w:spacing w:after="0" w:line="240" w:lineRule="auto"/>
        <w:jc w:val="center"/>
        <w:rPr>
          <w:rFonts w:ascii="Times New Roman" w:eastAsia="Times New Roman" w:hAnsi="Times New Roman" w:cs="Times New Roman"/>
          <w:b/>
          <w:bCs/>
          <w:sz w:val="24"/>
          <w:szCs w:val="24"/>
          <w:lang w:eastAsia="pl-PL"/>
        </w:rPr>
      </w:pPr>
      <w:r w:rsidRPr="001902FE">
        <w:rPr>
          <w:rFonts w:ascii="Times New Roman" w:eastAsia="Times New Roman" w:hAnsi="Times New Roman" w:cs="Times New Roman"/>
          <w:b/>
          <w:bCs/>
          <w:sz w:val="24"/>
          <w:szCs w:val="24"/>
          <w:lang w:eastAsia="pl-PL"/>
        </w:rPr>
        <w:t xml:space="preserve">Szczegółowe dane znajdują się w wydanej w 2021r. dla Gminy Końskie </w:t>
      </w:r>
    </w:p>
    <w:p w14:paraId="5B0A2F08" w14:textId="77777777" w:rsidR="00814FA5" w:rsidRPr="001902FE" w:rsidRDefault="00814FA5" w:rsidP="00814FA5">
      <w:pPr>
        <w:tabs>
          <w:tab w:val="left" w:pos="8931"/>
        </w:tabs>
        <w:spacing w:after="0" w:line="240" w:lineRule="auto"/>
        <w:jc w:val="center"/>
        <w:rPr>
          <w:rFonts w:ascii="Times New Roman" w:eastAsia="Times New Roman" w:hAnsi="Times New Roman" w:cs="Times New Roman"/>
          <w:b/>
          <w:bCs/>
          <w:sz w:val="24"/>
          <w:szCs w:val="24"/>
          <w:lang w:eastAsia="pl-PL"/>
        </w:rPr>
      </w:pPr>
      <w:r w:rsidRPr="001902FE">
        <w:rPr>
          <w:rFonts w:ascii="Times New Roman" w:eastAsia="Times New Roman" w:hAnsi="Times New Roman" w:cs="Times New Roman"/>
          <w:b/>
          <w:bCs/>
          <w:sz w:val="24"/>
          <w:szCs w:val="24"/>
          <w:lang w:eastAsia="pl-PL"/>
        </w:rPr>
        <w:t>,,Diagnozie lokalnych zagrożeń społecznych”</w:t>
      </w:r>
    </w:p>
    <w:p w14:paraId="30BB3D7E" w14:textId="77777777" w:rsidR="00814FA5" w:rsidRPr="001902FE" w:rsidRDefault="00814FA5" w:rsidP="00814FA5">
      <w:pPr>
        <w:keepNext/>
        <w:tabs>
          <w:tab w:val="num" w:pos="1440"/>
        </w:tabs>
        <w:spacing w:before="240" w:after="60" w:line="240" w:lineRule="auto"/>
        <w:jc w:val="center"/>
        <w:outlineLvl w:val="3"/>
        <w:rPr>
          <w:rFonts w:ascii="Times New Roman" w:eastAsia="Times New Roman" w:hAnsi="Times New Roman" w:cs="Times New Roman"/>
          <w:b/>
          <w:bCs/>
          <w:lang w:eastAsia="pl-PL"/>
        </w:rPr>
      </w:pPr>
      <w:bookmarkStart w:id="13" w:name="_Toc141670069"/>
      <w:r w:rsidRPr="001902FE">
        <w:rPr>
          <w:rFonts w:ascii="Times New Roman" w:eastAsia="Times New Roman" w:hAnsi="Times New Roman" w:cs="Times New Roman"/>
          <w:b/>
          <w:bCs/>
          <w:lang w:eastAsia="pl-PL"/>
        </w:rPr>
        <w:lastRenderedPageBreak/>
        <w:t>DIAGNOZA ZASOBÓW UMOŻLIWIAJĄCYCH PROWADZENIE DZIAŁALNOŚCI PROFILAKTYCZNEJ I NAPRAWCZEJ</w:t>
      </w:r>
      <w:bookmarkEnd w:id="13"/>
    </w:p>
    <w:p w14:paraId="1A32E0B8" w14:textId="77777777" w:rsidR="00814FA5" w:rsidRPr="001902FE" w:rsidRDefault="00814FA5" w:rsidP="00814FA5">
      <w:pPr>
        <w:spacing w:after="0" w:line="240" w:lineRule="auto"/>
        <w:ind w:left="720"/>
        <w:jc w:val="both"/>
        <w:rPr>
          <w:rFonts w:ascii="Times New Roman" w:eastAsia="Times New Roman" w:hAnsi="Times New Roman" w:cs="Times New Roman"/>
          <w:lang w:eastAsia="pl-PL"/>
        </w:rPr>
      </w:pPr>
    </w:p>
    <w:p w14:paraId="2CE3B36F"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Miejsko-Gminny Ośrodek Pomocy Społecznej, przy którym działa Gminna Komisja Rozwiązywania Problemów Alkoholowych, Placówka Wsparcia Dziennego prowadzona w formie specjalistyczno-opiekuńczej - Świetlica środowiskowa, a także Zespół Interdyscyplinarny ds. Przeciwdziałania Przemocy w Rodzinie oraz Klub Integracji Społecznej;</w:t>
      </w:r>
    </w:p>
    <w:p w14:paraId="366772D4"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Powiatowe Centrum Pomocy Rodzinie, przy którym działa Ośrodek Interwencji Kryzysowej;</w:t>
      </w:r>
    </w:p>
    <w:p w14:paraId="39AD1020" w14:textId="77777777" w:rsidR="00814FA5"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Przychodnia Specjalistyczna ZOZ w Końskich - Poradnia Leczenia Uzależnień;</w:t>
      </w:r>
    </w:p>
    <w:p w14:paraId="27F194CA" w14:textId="7E7E604C" w:rsidR="005D1388" w:rsidRPr="001902FE" w:rsidRDefault="005D1388" w:rsidP="00814FA5">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Centrum Zdrowia Psychicznego NOWE ŻYCIE;</w:t>
      </w:r>
    </w:p>
    <w:p w14:paraId="3F505EB0"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Komenda Powiatowa Policji w Końskich, - Wydział Prewencji; </w:t>
      </w:r>
    </w:p>
    <w:p w14:paraId="094D4F39"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Sąd Rejonowy w Końskich;</w:t>
      </w:r>
    </w:p>
    <w:p w14:paraId="75E4E38B"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Grupa samopomocowa AA (Anonimowi Alkoholicy) – dwie odrębne grupy;</w:t>
      </w:r>
    </w:p>
    <w:p w14:paraId="68FA4148"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Grupa samopomocowa Al-</w:t>
      </w:r>
      <w:proofErr w:type="spellStart"/>
      <w:r w:rsidRPr="001902FE">
        <w:rPr>
          <w:rFonts w:ascii="Times New Roman" w:eastAsia="Times New Roman" w:hAnsi="Times New Roman" w:cs="Times New Roman"/>
          <w:sz w:val="24"/>
          <w:szCs w:val="24"/>
          <w:lang w:eastAsia="pl-PL"/>
        </w:rPr>
        <w:t>Anon</w:t>
      </w:r>
      <w:proofErr w:type="spellEnd"/>
      <w:r w:rsidRPr="001902FE">
        <w:rPr>
          <w:rFonts w:ascii="Times New Roman" w:eastAsia="Times New Roman" w:hAnsi="Times New Roman" w:cs="Times New Roman"/>
          <w:sz w:val="24"/>
          <w:szCs w:val="24"/>
          <w:lang w:eastAsia="pl-PL"/>
        </w:rPr>
        <w:t xml:space="preserve"> dla członków rodzin, w których występuje problemem alkoholowy;</w:t>
      </w:r>
    </w:p>
    <w:p w14:paraId="63A755AC"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Grupa samopomocowa DDA (Dorosłych Dzieci Alkoholików);</w:t>
      </w:r>
    </w:p>
    <w:p w14:paraId="258EA49E"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Stowarzyszenie Abstynentów Klubu „Radość” z siedzibą w Końskich; </w:t>
      </w:r>
    </w:p>
    <w:p w14:paraId="6C4E01E9"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Stowarzyszenie "Spinacz" z siedzibą w Koczwarze;</w:t>
      </w:r>
    </w:p>
    <w:p w14:paraId="07AC308C"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Związek Harcerstwa Polskiego, Chorągiew Kielecka Hufiec Końskie;</w:t>
      </w:r>
    </w:p>
    <w:p w14:paraId="73CF29B9"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Towarzystwo Przyjaciół Dzieci, Oddział Powiatowy w Końskich;</w:t>
      </w:r>
    </w:p>
    <w:p w14:paraId="6D808741"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Stowarzyszenie </w:t>
      </w:r>
      <w:proofErr w:type="spellStart"/>
      <w:r w:rsidRPr="001902FE">
        <w:rPr>
          <w:rFonts w:ascii="Times New Roman" w:eastAsia="Times New Roman" w:hAnsi="Times New Roman" w:cs="Times New Roman"/>
          <w:sz w:val="24"/>
          <w:szCs w:val="24"/>
          <w:lang w:eastAsia="pl-PL"/>
        </w:rPr>
        <w:t>Auxilium</w:t>
      </w:r>
      <w:proofErr w:type="spellEnd"/>
      <w:r w:rsidRPr="001902FE">
        <w:rPr>
          <w:rFonts w:ascii="Times New Roman" w:eastAsia="Times New Roman" w:hAnsi="Times New Roman" w:cs="Times New Roman"/>
          <w:sz w:val="24"/>
          <w:szCs w:val="24"/>
          <w:lang w:eastAsia="pl-PL"/>
        </w:rPr>
        <w:t xml:space="preserve"> w Końskich;</w:t>
      </w:r>
    </w:p>
    <w:p w14:paraId="76D1BBED" w14:textId="77777777" w:rsidR="00814FA5" w:rsidRPr="001902FE" w:rsidRDefault="00814FA5" w:rsidP="00814FA5">
      <w:pPr>
        <w:numPr>
          <w:ilvl w:val="0"/>
          <w:numId w:val="4"/>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Stowarzyszenia i Kluby sportowe.</w:t>
      </w:r>
    </w:p>
    <w:p w14:paraId="672361EA"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p>
    <w:p w14:paraId="537040B9" w14:textId="77777777" w:rsidR="00814FA5" w:rsidRPr="001902FE" w:rsidRDefault="00814FA5" w:rsidP="00814FA5">
      <w:pPr>
        <w:spacing w:after="0" w:line="240" w:lineRule="auto"/>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ROZDZIAŁ II</w:t>
      </w:r>
    </w:p>
    <w:p w14:paraId="146FD692" w14:textId="77777777" w:rsidR="00814FA5" w:rsidRPr="001902FE" w:rsidRDefault="00814FA5" w:rsidP="00814FA5">
      <w:pPr>
        <w:spacing w:after="0" w:line="240" w:lineRule="auto"/>
        <w:jc w:val="center"/>
        <w:rPr>
          <w:rFonts w:ascii="Times New Roman" w:eastAsia="Times New Roman" w:hAnsi="Times New Roman" w:cs="Times New Roman"/>
          <w:b/>
          <w:lang w:eastAsia="pl-PL"/>
        </w:rPr>
      </w:pPr>
    </w:p>
    <w:p w14:paraId="21875EF5" w14:textId="77777777" w:rsidR="00814FA5" w:rsidRPr="001902FE" w:rsidRDefault="00814FA5" w:rsidP="00814FA5">
      <w:pPr>
        <w:spacing w:after="0" w:line="240" w:lineRule="auto"/>
        <w:ind w:left="360"/>
        <w:jc w:val="center"/>
        <w:rPr>
          <w:rFonts w:ascii="Times New Roman" w:eastAsia="Times New Roman" w:hAnsi="Times New Roman" w:cs="Times New Roman"/>
          <w:b/>
          <w:lang w:eastAsia="pl-PL"/>
        </w:rPr>
      </w:pPr>
      <w:r w:rsidRPr="001902FE">
        <w:rPr>
          <w:rFonts w:ascii="Times New Roman" w:eastAsia="Times New Roman" w:hAnsi="Times New Roman" w:cs="Times New Roman"/>
          <w:b/>
          <w:lang w:eastAsia="pl-PL"/>
        </w:rPr>
        <w:t>CELE, REALIZATORZY, ZASADY I ŹRÓDŁA FINANSOWANIA PROGRAMU</w:t>
      </w:r>
    </w:p>
    <w:p w14:paraId="61528E28" w14:textId="77777777" w:rsidR="00814FA5" w:rsidRPr="001902FE" w:rsidRDefault="00814FA5" w:rsidP="00814FA5">
      <w:pPr>
        <w:spacing w:after="0" w:line="240" w:lineRule="auto"/>
        <w:ind w:left="360"/>
        <w:rPr>
          <w:rFonts w:ascii="Times New Roman" w:eastAsia="Times New Roman" w:hAnsi="Times New Roman" w:cs="Times New Roman"/>
          <w:b/>
          <w:lang w:eastAsia="pl-PL"/>
        </w:rPr>
      </w:pPr>
    </w:p>
    <w:p w14:paraId="3724745E" w14:textId="77777777" w:rsidR="00814FA5" w:rsidRPr="001902FE" w:rsidRDefault="00814FA5" w:rsidP="00814FA5">
      <w:pPr>
        <w:numPr>
          <w:ilvl w:val="0"/>
          <w:numId w:val="5"/>
        </w:numPr>
        <w:spacing w:after="0" w:line="240" w:lineRule="auto"/>
        <w:ind w:left="35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Postanowienia ogólne.</w:t>
      </w:r>
    </w:p>
    <w:p w14:paraId="0C90F9D7" w14:textId="283D1167" w:rsidR="00814FA5" w:rsidRPr="001902FE" w:rsidRDefault="00814FA5" w:rsidP="00814FA5">
      <w:pPr>
        <w:spacing w:after="0" w:line="240" w:lineRule="auto"/>
        <w:ind w:left="360"/>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Niniejszy Gminny Program Profilaktyki i Rozwiązywania Problemów Alkoholowych oraz Przeciwdziałania Narkomanii w Końskich stanowi lokalną strategię rozwiązywania problemów z obszaru uzależnień i przeciwdziałania negatywnym skutkom spożywania alkoholu. Stanowi spis działań będących jednocześnie zadaniami własnymi gminy</w:t>
      </w:r>
      <w:r w:rsidRPr="001902FE">
        <w:rPr>
          <w:rFonts w:ascii="Times New Roman" w:eastAsia="Times New Roman" w:hAnsi="Times New Roman" w:cs="Times New Roman"/>
          <w:sz w:val="24"/>
          <w:szCs w:val="24"/>
          <w:lang w:eastAsia="pl-PL"/>
        </w:rPr>
        <w:br/>
        <w:t>w obszarze zagadnień społecznych określonych w ustawie o wychowaniu w trzeźwości</w:t>
      </w:r>
      <w:r w:rsidRPr="001902FE">
        <w:rPr>
          <w:rFonts w:ascii="Times New Roman" w:eastAsia="Times New Roman" w:hAnsi="Times New Roman" w:cs="Times New Roman"/>
          <w:sz w:val="24"/>
          <w:szCs w:val="24"/>
          <w:lang w:eastAsia="pl-PL"/>
        </w:rPr>
        <w:br/>
        <w:t>i przeciwdziałaniu alkoholizmowi, w ustawie o przeciwdziałaniu narkomanii,</w:t>
      </w:r>
      <w:r w:rsidRPr="001902FE">
        <w:rPr>
          <w:rFonts w:ascii="Times New Roman" w:eastAsia="Times New Roman" w:hAnsi="Times New Roman" w:cs="Times New Roman"/>
          <w:sz w:val="24"/>
          <w:szCs w:val="24"/>
          <w:lang w:eastAsia="pl-PL"/>
        </w:rPr>
        <w:br/>
        <w:t>w Narodowym Programie Zdrowia oraz w Gminnej Strategii Rozwiązywania Problemów Społecznych dla Miasta i Gminy Końskie na lata 20</w:t>
      </w:r>
      <w:r w:rsidR="007302D3" w:rsidRPr="001902FE">
        <w:rPr>
          <w:rFonts w:ascii="Times New Roman" w:eastAsia="Times New Roman" w:hAnsi="Times New Roman" w:cs="Times New Roman"/>
          <w:sz w:val="24"/>
          <w:szCs w:val="24"/>
          <w:lang w:eastAsia="pl-PL"/>
        </w:rPr>
        <w:t>23</w:t>
      </w:r>
      <w:r w:rsidRPr="001902FE">
        <w:rPr>
          <w:rFonts w:ascii="Times New Roman" w:eastAsia="Times New Roman" w:hAnsi="Times New Roman" w:cs="Times New Roman"/>
          <w:sz w:val="24"/>
          <w:szCs w:val="24"/>
          <w:lang w:eastAsia="pl-PL"/>
        </w:rPr>
        <w:t>-202</w:t>
      </w:r>
      <w:r w:rsidR="007302D3" w:rsidRPr="001902FE">
        <w:rPr>
          <w:rFonts w:ascii="Times New Roman" w:eastAsia="Times New Roman" w:hAnsi="Times New Roman" w:cs="Times New Roman"/>
          <w:sz w:val="24"/>
          <w:szCs w:val="24"/>
          <w:lang w:eastAsia="pl-PL"/>
        </w:rPr>
        <w:t>9</w:t>
      </w:r>
      <w:r w:rsidRPr="001902FE">
        <w:rPr>
          <w:rFonts w:ascii="Times New Roman" w:eastAsia="Times New Roman" w:hAnsi="Times New Roman" w:cs="Times New Roman"/>
          <w:sz w:val="24"/>
          <w:szCs w:val="24"/>
          <w:lang w:eastAsia="pl-PL"/>
        </w:rPr>
        <w:t>.</w:t>
      </w:r>
    </w:p>
    <w:p w14:paraId="30CD6FB8" w14:textId="77777777" w:rsidR="00814FA5" w:rsidRPr="001902FE" w:rsidRDefault="00814FA5" w:rsidP="00814FA5">
      <w:pPr>
        <w:spacing w:after="0" w:line="240" w:lineRule="auto"/>
        <w:rPr>
          <w:rFonts w:ascii="Times New Roman" w:eastAsia="Times New Roman" w:hAnsi="Times New Roman" w:cs="Times New Roman"/>
          <w:sz w:val="24"/>
          <w:szCs w:val="24"/>
          <w:lang w:eastAsia="pl-PL"/>
        </w:rPr>
      </w:pPr>
    </w:p>
    <w:p w14:paraId="5443ABAD" w14:textId="77777777" w:rsidR="00814FA5" w:rsidRPr="001902FE" w:rsidRDefault="00814FA5" w:rsidP="00814FA5">
      <w:pPr>
        <w:numPr>
          <w:ilvl w:val="0"/>
          <w:numId w:val="5"/>
        </w:numPr>
        <w:spacing w:after="0" w:line="240" w:lineRule="auto"/>
        <w:ind w:left="35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Stosowane w programie skróty.</w:t>
      </w:r>
    </w:p>
    <w:p w14:paraId="431DF0C7"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Program – Gminny Program Profilaktyki i Rozwiązywania Problemów Alkoholowych oraz Przeciwdziałania Narkomanii w Końskich;</w:t>
      </w:r>
    </w:p>
    <w:p w14:paraId="6EAACF77"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GKRPA – Gminna Komisja Rozwiązywania Problemów Alkoholowych w Końskich;</w:t>
      </w:r>
    </w:p>
    <w:p w14:paraId="29E60BE2"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M-GOPS – Miejsko-Gminny Ośrodek Pomocy Społecznej w Końskich;</w:t>
      </w:r>
    </w:p>
    <w:p w14:paraId="7962961E"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AA – samopomocowa grupa wsparcia Anonimowi Alkoholicy;</w:t>
      </w:r>
    </w:p>
    <w:p w14:paraId="562605DE"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DDA - samopomocowa grupa wsparcia Dorosłych Dzieci Alkoholików</w:t>
      </w:r>
    </w:p>
    <w:p w14:paraId="0BBBF0FD"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Al-</w:t>
      </w:r>
      <w:proofErr w:type="spellStart"/>
      <w:r w:rsidRPr="001902FE">
        <w:rPr>
          <w:rFonts w:ascii="Times New Roman" w:eastAsia="Times New Roman" w:hAnsi="Times New Roman" w:cs="Times New Roman"/>
          <w:sz w:val="24"/>
          <w:szCs w:val="24"/>
          <w:lang w:eastAsia="pl-PL"/>
        </w:rPr>
        <w:t>Anon</w:t>
      </w:r>
      <w:proofErr w:type="spellEnd"/>
      <w:r w:rsidRPr="001902FE">
        <w:rPr>
          <w:rFonts w:ascii="Times New Roman" w:eastAsia="Times New Roman" w:hAnsi="Times New Roman" w:cs="Times New Roman"/>
          <w:sz w:val="24"/>
          <w:szCs w:val="24"/>
          <w:lang w:eastAsia="pl-PL"/>
        </w:rPr>
        <w:t xml:space="preserve"> – samopomocowa grupa wsparcia dla osób współuzależnionych;</w:t>
      </w:r>
    </w:p>
    <w:p w14:paraId="4418DD7F"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PLU – Poradnia Leczenia Uzależnień w Końskich;</w:t>
      </w:r>
    </w:p>
    <w:p w14:paraId="08F624D6"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ZOZ – Zakład Opieki Zdrowotnej w Końskich;</w:t>
      </w:r>
    </w:p>
    <w:p w14:paraId="65EFD518"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proofErr w:type="spellStart"/>
      <w:r w:rsidRPr="001902FE">
        <w:rPr>
          <w:rFonts w:ascii="Times New Roman" w:eastAsia="Times New Roman" w:hAnsi="Times New Roman" w:cs="Times New Roman"/>
          <w:sz w:val="24"/>
          <w:szCs w:val="24"/>
          <w:lang w:eastAsia="pl-PL"/>
        </w:rPr>
        <w:lastRenderedPageBreak/>
        <w:t>UMiG</w:t>
      </w:r>
      <w:proofErr w:type="spellEnd"/>
      <w:r w:rsidRPr="001902FE">
        <w:rPr>
          <w:rFonts w:ascii="Times New Roman" w:eastAsia="Times New Roman" w:hAnsi="Times New Roman" w:cs="Times New Roman"/>
          <w:sz w:val="24"/>
          <w:szCs w:val="24"/>
          <w:lang w:eastAsia="pl-PL"/>
        </w:rPr>
        <w:t xml:space="preserve"> – Urząd Miasta i Gminy w Końskich;</w:t>
      </w:r>
    </w:p>
    <w:p w14:paraId="3CCEF221"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PCPR – Powiatowe Centrum Pomocy Rodzinie w Końskich;</w:t>
      </w:r>
    </w:p>
    <w:p w14:paraId="6A2BB1DB"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 xml:space="preserve">ZI - Zespół Interdyscyplinarny ds. Rozwiązywania Przemocy w Rodzinie przy </w:t>
      </w:r>
      <w:r w:rsidRPr="001902FE">
        <w:rPr>
          <w:rFonts w:ascii="Times New Roman" w:eastAsia="Times New Roman" w:hAnsi="Times New Roman" w:cs="Times New Roman"/>
          <w:sz w:val="24"/>
          <w:szCs w:val="24"/>
          <w:lang w:eastAsia="pl-PL"/>
        </w:rPr>
        <w:br/>
        <w:t>M-GOPS w Końskich;</w:t>
      </w:r>
    </w:p>
    <w:p w14:paraId="2952FE8B"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KPP – Komenda Powiatowa Policji w Końskich;</w:t>
      </w:r>
    </w:p>
    <w:p w14:paraId="6FFBE81F"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KWP – Komenda Wojewódzka Policji w Kielcach;</w:t>
      </w:r>
    </w:p>
    <w:p w14:paraId="2E04CDFF"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OSP – Ochotnicze Straże Pożarne;</w:t>
      </w:r>
    </w:p>
    <w:p w14:paraId="095F764C"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 xml:space="preserve">PUP - Powiatowy Urząd Pracy w Końskich; </w:t>
      </w:r>
    </w:p>
    <w:p w14:paraId="2E4A001A"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KIS – Klub Integracji Społecznej w Końskich;</w:t>
      </w:r>
    </w:p>
    <w:p w14:paraId="67F2ABA7" w14:textId="77777777"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ZHP – Związek Harcerstwa Polskiego w Końskich;</w:t>
      </w:r>
    </w:p>
    <w:p w14:paraId="63B00713" w14:textId="63307A69" w:rsidR="00814FA5" w:rsidRPr="001902FE" w:rsidRDefault="00814FA5"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sz w:val="24"/>
          <w:szCs w:val="24"/>
          <w:lang w:eastAsia="pl-PL"/>
        </w:rPr>
        <w:t xml:space="preserve">inspektor ds. </w:t>
      </w:r>
      <w:proofErr w:type="spellStart"/>
      <w:r w:rsidRPr="001902FE">
        <w:rPr>
          <w:rFonts w:ascii="Times New Roman" w:eastAsia="Times New Roman" w:hAnsi="Times New Roman" w:cs="Times New Roman"/>
          <w:sz w:val="24"/>
          <w:szCs w:val="24"/>
          <w:lang w:eastAsia="pl-PL"/>
        </w:rPr>
        <w:t>rpa</w:t>
      </w:r>
      <w:proofErr w:type="spellEnd"/>
      <w:r w:rsidRPr="001902FE">
        <w:rPr>
          <w:rFonts w:ascii="Times New Roman" w:eastAsia="Times New Roman" w:hAnsi="Times New Roman" w:cs="Times New Roman"/>
          <w:sz w:val="24"/>
          <w:szCs w:val="24"/>
          <w:lang w:eastAsia="pl-PL"/>
        </w:rPr>
        <w:t xml:space="preserve"> – inspektor do spraw rozwiązywania problemów alkoholowych</w:t>
      </w:r>
      <w:r w:rsidR="00144C80" w:rsidRPr="001902FE">
        <w:rPr>
          <w:rFonts w:ascii="Times New Roman" w:eastAsia="Times New Roman" w:hAnsi="Times New Roman" w:cs="Times New Roman"/>
          <w:sz w:val="24"/>
          <w:szCs w:val="24"/>
          <w:lang w:eastAsia="pl-PL"/>
        </w:rPr>
        <w:t>;</w:t>
      </w:r>
    </w:p>
    <w:p w14:paraId="55D4F326" w14:textId="5DAA40E0" w:rsidR="00144C80" w:rsidRPr="001902FE" w:rsidRDefault="00144C80" w:rsidP="00814FA5">
      <w:pPr>
        <w:numPr>
          <w:ilvl w:val="1"/>
          <w:numId w:val="5"/>
        </w:numPr>
        <w:spacing w:after="0" w:line="240" w:lineRule="auto"/>
        <w:ind w:left="697" w:hanging="357"/>
        <w:rPr>
          <w:rFonts w:ascii="Times New Roman" w:eastAsia="Times New Roman" w:hAnsi="Times New Roman" w:cs="Times New Roman"/>
          <w:b/>
          <w:sz w:val="24"/>
          <w:szCs w:val="24"/>
          <w:lang w:eastAsia="pl-PL"/>
        </w:rPr>
      </w:pPr>
      <w:proofErr w:type="spellStart"/>
      <w:r w:rsidRPr="001902FE">
        <w:rPr>
          <w:rFonts w:ascii="Times New Roman" w:eastAsia="Times New Roman" w:hAnsi="Times New Roman" w:cs="Times New Roman"/>
          <w:sz w:val="24"/>
          <w:szCs w:val="24"/>
          <w:lang w:eastAsia="pl-PL"/>
        </w:rPr>
        <w:t>ZOSiR</w:t>
      </w:r>
      <w:proofErr w:type="spellEnd"/>
      <w:r w:rsidRPr="001902FE">
        <w:rPr>
          <w:rFonts w:ascii="Times New Roman" w:eastAsia="Times New Roman" w:hAnsi="Times New Roman" w:cs="Times New Roman"/>
          <w:sz w:val="24"/>
          <w:szCs w:val="24"/>
          <w:lang w:eastAsia="pl-PL"/>
        </w:rPr>
        <w:t xml:space="preserve"> – Zarząd Obiektami Sportowymi i Rekreacyjnymi w Końskich.</w:t>
      </w:r>
    </w:p>
    <w:p w14:paraId="730C42D5" w14:textId="77777777" w:rsidR="00814FA5" w:rsidRPr="001902FE" w:rsidRDefault="00814FA5" w:rsidP="00814FA5">
      <w:pPr>
        <w:spacing w:after="0" w:line="240" w:lineRule="auto"/>
        <w:ind w:left="360"/>
        <w:rPr>
          <w:rFonts w:ascii="Times New Roman" w:eastAsia="Times New Roman" w:hAnsi="Times New Roman" w:cs="Times New Roman"/>
          <w:b/>
          <w:lang w:eastAsia="pl-PL"/>
        </w:rPr>
      </w:pPr>
    </w:p>
    <w:p w14:paraId="386CEAE7"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I. Cele strategiczne programu.</w:t>
      </w:r>
    </w:p>
    <w:p w14:paraId="457C6DC5" w14:textId="77777777" w:rsidR="00814FA5" w:rsidRPr="001902FE" w:rsidRDefault="00814FA5" w:rsidP="00814FA5">
      <w:pPr>
        <w:spacing w:after="0" w:line="240" w:lineRule="auto"/>
        <w:ind w:left="360"/>
        <w:rPr>
          <w:rFonts w:ascii="Times New Roman" w:eastAsia="Times New Roman" w:hAnsi="Times New Roman" w:cs="Times New Roman"/>
          <w:b/>
          <w:sz w:val="16"/>
          <w:szCs w:val="16"/>
          <w:lang w:eastAsia="pl-PL"/>
        </w:rPr>
      </w:pPr>
    </w:p>
    <w:p w14:paraId="518BEDD7" w14:textId="77777777" w:rsidR="00814FA5" w:rsidRPr="001902FE" w:rsidRDefault="00814FA5" w:rsidP="00814FA5">
      <w:pPr>
        <w:spacing w:after="0" w:line="240" w:lineRule="auto"/>
        <w:ind w:left="708" w:hanging="348"/>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1.</w:t>
      </w:r>
      <w:r w:rsidRPr="001902FE">
        <w:rPr>
          <w:rFonts w:ascii="Times New Roman" w:eastAsia="Times New Roman" w:hAnsi="Times New Roman" w:cs="Times New Roman"/>
          <w:sz w:val="24"/>
          <w:szCs w:val="24"/>
          <w:lang w:eastAsia="pl-PL"/>
        </w:rPr>
        <w:tab/>
        <w:t>Ograniczenie występowania negatywnych zjawisk będących skutkiem nadużywania napojów alkoholowych.</w:t>
      </w:r>
    </w:p>
    <w:p w14:paraId="003031B1" w14:textId="77777777" w:rsidR="00814FA5" w:rsidRPr="001902FE" w:rsidRDefault="00814FA5" w:rsidP="00814FA5">
      <w:pPr>
        <w:spacing w:after="0" w:line="240" w:lineRule="auto"/>
        <w:ind w:left="708" w:hanging="348"/>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2.</w:t>
      </w:r>
      <w:r w:rsidRPr="001902FE">
        <w:rPr>
          <w:rFonts w:ascii="Times New Roman" w:eastAsia="Times New Roman" w:hAnsi="Times New Roman" w:cs="Times New Roman"/>
          <w:sz w:val="24"/>
          <w:szCs w:val="24"/>
          <w:lang w:eastAsia="pl-PL"/>
        </w:rPr>
        <w:tab/>
        <w:t>Doskonalenie współpracy pomiędzy instytucjami zaangażowanymi w realizację Programu.</w:t>
      </w:r>
    </w:p>
    <w:p w14:paraId="53EF0BF2" w14:textId="77777777" w:rsidR="00814FA5" w:rsidRPr="001902FE" w:rsidRDefault="00814FA5" w:rsidP="00814FA5">
      <w:pPr>
        <w:spacing w:after="0" w:line="240" w:lineRule="auto"/>
        <w:ind w:left="708" w:hanging="348"/>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3.</w:t>
      </w:r>
      <w:r w:rsidRPr="001902FE">
        <w:rPr>
          <w:rFonts w:ascii="Times New Roman" w:eastAsia="Times New Roman" w:hAnsi="Times New Roman" w:cs="Times New Roman"/>
          <w:sz w:val="24"/>
          <w:szCs w:val="24"/>
          <w:lang w:eastAsia="pl-PL"/>
        </w:rPr>
        <w:tab/>
        <w:t>Zapobieganie powstawaniu nowych problemów alkoholowych oraz problemów związanych z narkotykami i in. środkami psychoaktywnymi, a także przeciwdziałanie zjawisku przemocy w rodzinie.</w:t>
      </w:r>
    </w:p>
    <w:p w14:paraId="14AA290C" w14:textId="77777777" w:rsidR="00814FA5" w:rsidRPr="001902FE" w:rsidRDefault="00814FA5" w:rsidP="00814FA5">
      <w:pPr>
        <w:spacing w:after="0" w:line="240" w:lineRule="auto"/>
        <w:ind w:left="360"/>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4.</w:t>
      </w:r>
      <w:r w:rsidRPr="001902FE">
        <w:rPr>
          <w:rFonts w:ascii="Times New Roman" w:eastAsia="Times New Roman" w:hAnsi="Times New Roman" w:cs="Times New Roman"/>
          <w:sz w:val="24"/>
          <w:szCs w:val="24"/>
          <w:lang w:eastAsia="pl-PL"/>
        </w:rPr>
        <w:tab/>
        <w:t>Zmniejszenie rozmiarów problemów, które aktualnie występują.</w:t>
      </w:r>
    </w:p>
    <w:p w14:paraId="5EF562F6" w14:textId="77777777" w:rsidR="00814FA5" w:rsidRPr="001902FE" w:rsidRDefault="00814FA5" w:rsidP="00814FA5">
      <w:pPr>
        <w:spacing w:after="0" w:line="240" w:lineRule="auto"/>
        <w:ind w:firstLine="360"/>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5. </w:t>
      </w:r>
      <w:r w:rsidRPr="001902FE">
        <w:rPr>
          <w:rFonts w:ascii="Times New Roman" w:eastAsia="Times New Roman" w:hAnsi="Times New Roman" w:cs="Times New Roman"/>
          <w:sz w:val="24"/>
          <w:szCs w:val="24"/>
          <w:lang w:eastAsia="pl-PL"/>
        </w:rPr>
        <w:tab/>
        <w:t>Zwiększenie zasobów niezbędnych do radzenia sobie z już istniejącymi problemami.</w:t>
      </w:r>
    </w:p>
    <w:p w14:paraId="06E25AA7" w14:textId="77777777" w:rsidR="00814FA5" w:rsidRPr="001902FE" w:rsidRDefault="00814FA5" w:rsidP="00814FA5">
      <w:pPr>
        <w:spacing w:after="0" w:line="240" w:lineRule="auto"/>
        <w:ind w:left="360"/>
        <w:rPr>
          <w:rFonts w:ascii="Times New Roman" w:eastAsia="Times New Roman" w:hAnsi="Times New Roman" w:cs="Times New Roman"/>
          <w:bCs/>
          <w:sz w:val="24"/>
          <w:szCs w:val="24"/>
          <w:lang w:eastAsia="pl-PL"/>
        </w:rPr>
      </w:pPr>
      <w:r w:rsidRPr="001902FE">
        <w:rPr>
          <w:rFonts w:ascii="Times New Roman" w:eastAsia="Times New Roman" w:hAnsi="Times New Roman" w:cs="Times New Roman"/>
          <w:bCs/>
          <w:sz w:val="24"/>
          <w:szCs w:val="24"/>
          <w:lang w:eastAsia="pl-PL"/>
        </w:rPr>
        <w:t>6.</w:t>
      </w:r>
      <w:r w:rsidRPr="001902FE">
        <w:rPr>
          <w:rFonts w:ascii="Times New Roman" w:eastAsia="Times New Roman" w:hAnsi="Times New Roman" w:cs="Times New Roman"/>
          <w:bCs/>
          <w:sz w:val="24"/>
          <w:szCs w:val="24"/>
          <w:lang w:eastAsia="pl-PL"/>
        </w:rPr>
        <w:tab/>
        <w:t>Wzrost społecznej świadomości związanej z problematyką uzależnień.</w:t>
      </w:r>
    </w:p>
    <w:p w14:paraId="34BC5FA2" w14:textId="77777777" w:rsidR="00814FA5" w:rsidRPr="001902FE" w:rsidRDefault="00814FA5" w:rsidP="00814FA5">
      <w:pPr>
        <w:spacing w:after="0" w:line="240" w:lineRule="auto"/>
        <w:ind w:left="360"/>
        <w:rPr>
          <w:rFonts w:ascii="Times New Roman" w:eastAsia="Times New Roman" w:hAnsi="Times New Roman" w:cs="Times New Roman"/>
          <w:bCs/>
          <w:sz w:val="24"/>
          <w:szCs w:val="24"/>
          <w:lang w:eastAsia="pl-PL"/>
        </w:rPr>
      </w:pPr>
      <w:r w:rsidRPr="001902FE">
        <w:rPr>
          <w:rFonts w:ascii="Times New Roman" w:eastAsia="Times New Roman" w:hAnsi="Times New Roman" w:cs="Times New Roman"/>
          <w:bCs/>
          <w:sz w:val="24"/>
          <w:szCs w:val="24"/>
          <w:lang w:eastAsia="pl-PL"/>
        </w:rPr>
        <w:t>7.</w:t>
      </w:r>
      <w:r w:rsidRPr="001902FE">
        <w:rPr>
          <w:rFonts w:ascii="Times New Roman" w:eastAsia="Times New Roman" w:hAnsi="Times New Roman" w:cs="Times New Roman"/>
          <w:bCs/>
          <w:sz w:val="24"/>
          <w:szCs w:val="24"/>
          <w:lang w:eastAsia="pl-PL"/>
        </w:rPr>
        <w:tab/>
        <w:t>Integracja społeczna i zawodowa osób uzależnionych.</w:t>
      </w:r>
    </w:p>
    <w:p w14:paraId="39AD8EB6" w14:textId="77777777" w:rsidR="00814FA5" w:rsidRPr="001902FE" w:rsidRDefault="00814FA5" w:rsidP="00814FA5">
      <w:pPr>
        <w:spacing w:after="0" w:line="240" w:lineRule="auto"/>
        <w:ind w:left="360"/>
        <w:rPr>
          <w:rFonts w:ascii="Times New Roman" w:eastAsia="Times New Roman" w:hAnsi="Times New Roman" w:cs="Times New Roman"/>
          <w:b/>
          <w:sz w:val="24"/>
          <w:szCs w:val="24"/>
          <w:lang w:eastAsia="pl-PL"/>
        </w:rPr>
      </w:pPr>
    </w:p>
    <w:p w14:paraId="5248B32F" w14:textId="77777777" w:rsidR="00814FA5" w:rsidRPr="001902FE" w:rsidRDefault="00814FA5" w:rsidP="00814FA5">
      <w:pPr>
        <w:spacing w:after="0" w:line="240" w:lineRule="auto"/>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II. Cele operacyjne programu.</w:t>
      </w:r>
    </w:p>
    <w:p w14:paraId="4A0EEE76" w14:textId="77777777" w:rsidR="00814FA5" w:rsidRPr="001902FE" w:rsidRDefault="00814FA5" w:rsidP="00814FA5">
      <w:pPr>
        <w:spacing w:after="0" w:line="240" w:lineRule="auto"/>
        <w:ind w:left="360"/>
        <w:rPr>
          <w:rFonts w:ascii="Times New Roman" w:eastAsia="Times New Roman" w:hAnsi="Times New Roman" w:cs="Times New Roman"/>
          <w:sz w:val="16"/>
          <w:szCs w:val="16"/>
          <w:lang w:eastAsia="pl-PL"/>
        </w:rPr>
      </w:pPr>
    </w:p>
    <w:p w14:paraId="39DEFD49" w14:textId="77777777" w:rsidR="00814FA5" w:rsidRPr="001902FE" w:rsidRDefault="00814FA5" w:rsidP="00814FA5">
      <w:pPr>
        <w:numPr>
          <w:ilvl w:val="0"/>
          <w:numId w:val="6"/>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Ograniczenie i zmiana struktury spożycia napojów alkoholowych.</w:t>
      </w:r>
    </w:p>
    <w:p w14:paraId="3AA799E2" w14:textId="77777777" w:rsidR="00814FA5" w:rsidRPr="001902FE" w:rsidRDefault="00814FA5" w:rsidP="00814FA5">
      <w:pPr>
        <w:numPr>
          <w:ilvl w:val="0"/>
          <w:numId w:val="6"/>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Zmiana zachowań i postaw mieszkańców miasta i gminy Końskie w sytuacjach związanych z alkoholem, narkotykami i zjawiskami przemocy domowej.</w:t>
      </w:r>
    </w:p>
    <w:p w14:paraId="4AC74E10" w14:textId="77777777" w:rsidR="00814FA5" w:rsidRPr="001902FE" w:rsidRDefault="00814FA5" w:rsidP="00814FA5">
      <w:pPr>
        <w:numPr>
          <w:ilvl w:val="0"/>
          <w:numId w:val="6"/>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Wdrożenie nowoczesnych form profilaktyki kierowanej w szczególności do dzieci</w:t>
      </w:r>
      <w:r w:rsidRPr="001902FE">
        <w:rPr>
          <w:rFonts w:ascii="Times New Roman" w:eastAsia="Times New Roman" w:hAnsi="Times New Roman" w:cs="Times New Roman"/>
          <w:sz w:val="24"/>
          <w:szCs w:val="24"/>
          <w:lang w:eastAsia="pl-PL"/>
        </w:rPr>
        <w:br/>
        <w:t>i młodzieży.</w:t>
      </w:r>
    </w:p>
    <w:p w14:paraId="5B0AA948" w14:textId="77777777" w:rsidR="00814FA5" w:rsidRPr="001902FE" w:rsidRDefault="00814FA5" w:rsidP="00814FA5">
      <w:pPr>
        <w:numPr>
          <w:ilvl w:val="0"/>
          <w:numId w:val="6"/>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Budowanie skutecznych form kontroli prawnej i społecznej nad szkodliwymi formami postępowania osób nadużywających alkoholu (w szczególności przeciwdziałania przemocy w rodzinie) i uzależnionych od narkotyków.</w:t>
      </w:r>
    </w:p>
    <w:p w14:paraId="430D1775" w14:textId="77777777" w:rsidR="00814FA5" w:rsidRPr="001902FE" w:rsidRDefault="00814FA5" w:rsidP="00814FA5">
      <w:pPr>
        <w:numPr>
          <w:ilvl w:val="0"/>
          <w:numId w:val="6"/>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Zwiększenie skuteczności i dostępności terapii w zakresie nowoczesnych strategii</w:t>
      </w:r>
      <w:r w:rsidRPr="001902FE">
        <w:rPr>
          <w:rFonts w:ascii="Times New Roman" w:eastAsia="Times New Roman" w:hAnsi="Times New Roman" w:cs="Times New Roman"/>
          <w:sz w:val="24"/>
          <w:szCs w:val="24"/>
          <w:lang w:eastAsia="pl-PL"/>
        </w:rPr>
        <w:br/>
        <w:t>i metod rozwiązywania problemów alkoholowych i narkotykowych oraz terapii</w:t>
      </w:r>
      <w:r w:rsidRPr="001902FE">
        <w:rPr>
          <w:rFonts w:ascii="Times New Roman" w:eastAsia="Times New Roman" w:hAnsi="Times New Roman" w:cs="Times New Roman"/>
          <w:sz w:val="24"/>
          <w:szCs w:val="24"/>
          <w:lang w:eastAsia="pl-PL"/>
        </w:rPr>
        <w:br/>
        <w:t>dla sprawców i ofiar przemocy.</w:t>
      </w:r>
    </w:p>
    <w:p w14:paraId="6849B759" w14:textId="77777777" w:rsidR="00814FA5" w:rsidRPr="001902FE" w:rsidRDefault="00814FA5" w:rsidP="00814FA5">
      <w:pPr>
        <w:spacing w:after="0" w:line="240" w:lineRule="auto"/>
        <w:ind w:firstLine="170"/>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Cele programu zostały opracowane zgodnie z kierunkami określonymi w:</w:t>
      </w:r>
    </w:p>
    <w:p w14:paraId="6F0BB4FC" w14:textId="6C5597A5" w:rsidR="00814FA5" w:rsidRPr="001902FE" w:rsidRDefault="00814FA5" w:rsidP="00814FA5">
      <w:pPr>
        <w:numPr>
          <w:ilvl w:val="0"/>
          <w:numId w:val="30"/>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Narodowym Programie Zdrowia na lata 20</w:t>
      </w:r>
      <w:r w:rsidR="001902FE" w:rsidRPr="001902FE">
        <w:rPr>
          <w:rFonts w:ascii="Times New Roman" w:eastAsia="Times New Roman" w:hAnsi="Times New Roman" w:cs="Times New Roman"/>
          <w:sz w:val="24"/>
          <w:szCs w:val="24"/>
          <w:lang w:eastAsia="pl-PL"/>
        </w:rPr>
        <w:t>21</w:t>
      </w:r>
      <w:r w:rsidRPr="001902FE">
        <w:rPr>
          <w:rFonts w:ascii="Times New Roman" w:eastAsia="Times New Roman" w:hAnsi="Times New Roman" w:cs="Times New Roman"/>
          <w:sz w:val="24"/>
          <w:szCs w:val="24"/>
          <w:lang w:eastAsia="pl-PL"/>
        </w:rPr>
        <w:t>-202</w:t>
      </w:r>
      <w:r w:rsidR="001902FE" w:rsidRPr="001902FE">
        <w:rPr>
          <w:rFonts w:ascii="Times New Roman" w:eastAsia="Times New Roman" w:hAnsi="Times New Roman" w:cs="Times New Roman"/>
          <w:sz w:val="24"/>
          <w:szCs w:val="24"/>
          <w:lang w:eastAsia="pl-PL"/>
        </w:rPr>
        <w:t>5</w:t>
      </w:r>
      <w:r w:rsidRPr="001902FE">
        <w:rPr>
          <w:rFonts w:ascii="Times New Roman" w:eastAsia="Times New Roman" w:hAnsi="Times New Roman" w:cs="Times New Roman"/>
          <w:sz w:val="24"/>
          <w:szCs w:val="24"/>
          <w:lang w:eastAsia="pl-PL"/>
        </w:rPr>
        <w:t>;</w:t>
      </w:r>
    </w:p>
    <w:p w14:paraId="2F2B17B7" w14:textId="71C3AF80" w:rsidR="00814FA5" w:rsidRPr="001902FE" w:rsidRDefault="00814FA5" w:rsidP="00814FA5">
      <w:pPr>
        <w:numPr>
          <w:ilvl w:val="0"/>
          <w:numId w:val="30"/>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Gminnej Strategii Rozwiązywania Problemów Społecznych dla Miasta i Gminy Końskie na lata 202</w:t>
      </w:r>
      <w:r w:rsidR="001902FE" w:rsidRPr="001902FE">
        <w:rPr>
          <w:rFonts w:ascii="Times New Roman" w:eastAsia="Times New Roman" w:hAnsi="Times New Roman" w:cs="Times New Roman"/>
          <w:sz w:val="24"/>
          <w:szCs w:val="24"/>
          <w:lang w:eastAsia="pl-PL"/>
        </w:rPr>
        <w:t>3</w:t>
      </w:r>
      <w:r w:rsidRPr="001902FE">
        <w:rPr>
          <w:rFonts w:ascii="Times New Roman" w:eastAsia="Times New Roman" w:hAnsi="Times New Roman" w:cs="Times New Roman"/>
          <w:sz w:val="24"/>
          <w:szCs w:val="24"/>
          <w:lang w:eastAsia="pl-PL"/>
        </w:rPr>
        <w:t>-202</w:t>
      </w:r>
      <w:r w:rsidR="001902FE" w:rsidRPr="001902FE">
        <w:rPr>
          <w:rFonts w:ascii="Times New Roman" w:eastAsia="Times New Roman" w:hAnsi="Times New Roman" w:cs="Times New Roman"/>
          <w:sz w:val="24"/>
          <w:szCs w:val="24"/>
          <w:lang w:eastAsia="pl-PL"/>
        </w:rPr>
        <w:t>9</w:t>
      </w:r>
      <w:r w:rsidRPr="001902FE">
        <w:rPr>
          <w:rFonts w:ascii="Times New Roman" w:eastAsia="Times New Roman" w:hAnsi="Times New Roman" w:cs="Times New Roman"/>
          <w:sz w:val="24"/>
          <w:szCs w:val="24"/>
          <w:lang w:eastAsia="pl-PL"/>
        </w:rPr>
        <w:t>.</w:t>
      </w:r>
    </w:p>
    <w:p w14:paraId="23399E2D" w14:textId="77777777" w:rsidR="00814FA5" w:rsidRPr="001902FE" w:rsidRDefault="00814FA5" w:rsidP="00814FA5">
      <w:pPr>
        <w:spacing w:after="0" w:line="240" w:lineRule="auto"/>
        <w:jc w:val="both"/>
        <w:rPr>
          <w:rFonts w:ascii="Times New Roman" w:eastAsia="Times New Roman" w:hAnsi="Times New Roman" w:cs="Times New Roman"/>
          <w:sz w:val="21"/>
          <w:szCs w:val="21"/>
          <w:lang w:eastAsia="pl-PL"/>
        </w:rPr>
      </w:pPr>
    </w:p>
    <w:p w14:paraId="7475DDE4" w14:textId="77777777" w:rsidR="00814FA5" w:rsidRPr="001902FE" w:rsidRDefault="00814FA5" w:rsidP="00814FA5">
      <w:pPr>
        <w:numPr>
          <w:ilvl w:val="0"/>
          <w:numId w:val="31"/>
        </w:numPr>
        <w:spacing w:after="0" w:line="240" w:lineRule="auto"/>
        <w:ind w:left="340" w:hanging="340"/>
        <w:jc w:val="both"/>
        <w:rPr>
          <w:rFonts w:ascii="Times New Roman" w:eastAsia="Times New Roman" w:hAnsi="Times New Roman" w:cs="Times New Roman"/>
          <w:b/>
          <w:sz w:val="24"/>
          <w:szCs w:val="24"/>
          <w:lang w:eastAsia="pl-PL"/>
        </w:rPr>
      </w:pPr>
      <w:r w:rsidRPr="001902FE">
        <w:rPr>
          <w:rFonts w:ascii="Times New Roman" w:eastAsia="Times New Roman" w:hAnsi="Times New Roman" w:cs="Times New Roman"/>
          <w:b/>
          <w:sz w:val="24"/>
          <w:szCs w:val="24"/>
          <w:lang w:eastAsia="pl-PL"/>
        </w:rPr>
        <w:t>Realizatorzy Gminnego Programu Profilaktyki i Rozwiązywania Problemów Alkoholowych oraz Przeciwdziałania Narkomanii w Końskich.</w:t>
      </w:r>
    </w:p>
    <w:p w14:paraId="68CE60D9" w14:textId="77777777" w:rsidR="00814FA5" w:rsidRPr="001902FE" w:rsidRDefault="00814FA5" w:rsidP="00814FA5">
      <w:pPr>
        <w:spacing w:after="0" w:line="240" w:lineRule="auto"/>
        <w:ind w:left="340"/>
        <w:jc w:val="both"/>
        <w:rPr>
          <w:rFonts w:ascii="Times New Roman" w:eastAsia="Times New Roman" w:hAnsi="Times New Roman" w:cs="Times New Roman"/>
          <w:b/>
          <w:sz w:val="16"/>
          <w:szCs w:val="16"/>
          <w:lang w:eastAsia="pl-PL"/>
        </w:rPr>
      </w:pPr>
    </w:p>
    <w:p w14:paraId="506649C2" w14:textId="77777777" w:rsidR="00814FA5" w:rsidRPr="001902FE" w:rsidRDefault="00814FA5" w:rsidP="00814FA5">
      <w:pPr>
        <w:numPr>
          <w:ilvl w:val="0"/>
          <w:numId w:val="7"/>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 xml:space="preserve">Gminna Komisja Rozwiązywania Problemów Alkoholowych w Końskich, działająca </w:t>
      </w:r>
      <w:r w:rsidRPr="001902FE">
        <w:rPr>
          <w:rFonts w:ascii="Times New Roman" w:eastAsia="Times New Roman" w:hAnsi="Times New Roman" w:cs="Times New Roman"/>
          <w:sz w:val="24"/>
          <w:szCs w:val="24"/>
          <w:lang w:eastAsia="pl-PL"/>
        </w:rPr>
        <w:br/>
        <w:t>w oparciu o Regulamin Organizacyjny określający zasady funkcjonowania.</w:t>
      </w:r>
    </w:p>
    <w:p w14:paraId="7F288B03" w14:textId="77777777" w:rsidR="00814FA5" w:rsidRPr="001902FE" w:rsidRDefault="00814FA5" w:rsidP="00814FA5">
      <w:pPr>
        <w:numPr>
          <w:ilvl w:val="0"/>
          <w:numId w:val="7"/>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lastRenderedPageBreak/>
        <w:t>Miejsko-Gminny Ośrodek Pomocy Społecznej w Końskich – jednostka budżetowa Gminy Końskie - w zakresie koordynowania Programu.</w:t>
      </w:r>
    </w:p>
    <w:p w14:paraId="5169F5BD" w14:textId="77777777" w:rsidR="00814FA5" w:rsidRPr="001902FE" w:rsidRDefault="00814FA5" w:rsidP="00814FA5">
      <w:pPr>
        <w:numPr>
          <w:ilvl w:val="0"/>
          <w:numId w:val="7"/>
        </w:numPr>
        <w:spacing w:after="0" w:line="240" w:lineRule="auto"/>
        <w:jc w:val="both"/>
        <w:rPr>
          <w:rFonts w:ascii="Times New Roman" w:eastAsia="Times New Roman" w:hAnsi="Times New Roman" w:cs="Times New Roman"/>
          <w:sz w:val="24"/>
          <w:szCs w:val="24"/>
          <w:lang w:eastAsia="pl-PL"/>
        </w:rPr>
      </w:pPr>
      <w:r w:rsidRPr="001902FE">
        <w:rPr>
          <w:rFonts w:ascii="Times New Roman" w:eastAsia="Times New Roman" w:hAnsi="Times New Roman" w:cs="Times New Roman"/>
          <w:sz w:val="24"/>
          <w:szCs w:val="24"/>
          <w:lang w:eastAsia="pl-PL"/>
        </w:rPr>
        <w:t>Inne podmioty, którym zlecane są poszczególne zadania Programu.</w:t>
      </w:r>
    </w:p>
    <w:p w14:paraId="6905330B" w14:textId="77777777" w:rsidR="00814FA5" w:rsidRPr="007302D3" w:rsidRDefault="00814FA5" w:rsidP="00814FA5">
      <w:pPr>
        <w:spacing w:after="0" w:line="240" w:lineRule="auto"/>
        <w:ind w:left="360"/>
        <w:jc w:val="both"/>
        <w:rPr>
          <w:rFonts w:ascii="Times New Roman" w:eastAsia="Times New Roman" w:hAnsi="Times New Roman" w:cs="Times New Roman"/>
          <w:b/>
          <w:color w:val="FF0000"/>
          <w:sz w:val="21"/>
          <w:szCs w:val="21"/>
          <w:lang w:eastAsia="pl-PL"/>
        </w:rPr>
      </w:pPr>
    </w:p>
    <w:p w14:paraId="07840F9B" w14:textId="77777777" w:rsidR="00814FA5" w:rsidRPr="001078B6" w:rsidRDefault="00814FA5" w:rsidP="001F12F8">
      <w:pPr>
        <w:numPr>
          <w:ilvl w:val="1"/>
          <w:numId w:val="37"/>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Źródła i zasady finansowania Gminnego Programu Profilaktyki i Rozwiązywania Problemów Alkoholowych oraz Przeciwdziałania Narkomanii w Końskich.</w:t>
      </w:r>
    </w:p>
    <w:p w14:paraId="70576248" w14:textId="77777777" w:rsidR="00814FA5" w:rsidRPr="001078B6" w:rsidRDefault="00814FA5" w:rsidP="00814FA5">
      <w:pPr>
        <w:spacing w:after="0" w:line="240" w:lineRule="auto"/>
        <w:ind w:left="360"/>
        <w:jc w:val="both"/>
        <w:rPr>
          <w:rFonts w:ascii="Times New Roman" w:eastAsia="Times New Roman" w:hAnsi="Times New Roman" w:cs="Times New Roman"/>
          <w:b/>
          <w:color w:val="000000" w:themeColor="text1"/>
          <w:sz w:val="24"/>
          <w:szCs w:val="24"/>
          <w:lang w:eastAsia="pl-PL"/>
        </w:rPr>
      </w:pPr>
    </w:p>
    <w:p w14:paraId="63624E1A" w14:textId="77777777" w:rsidR="00814FA5" w:rsidRPr="001078B6" w:rsidRDefault="00814FA5" w:rsidP="00814FA5">
      <w:pPr>
        <w:numPr>
          <w:ilvl w:val="0"/>
          <w:numId w:val="8"/>
        </w:numPr>
        <w:spacing w:after="0" w:line="240" w:lineRule="auto"/>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color w:val="000000" w:themeColor="text1"/>
          <w:sz w:val="24"/>
          <w:szCs w:val="24"/>
          <w:lang w:eastAsia="pl-PL"/>
        </w:rPr>
        <w:t>Źródłem finansowania zadań Programu są środki z budżetu gminy pochodzące z opłat za korzystanie z zezwoleń na sprzedaż napojów alkoholowych.</w:t>
      </w:r>
    </w:p>
    <w:p w14:paraId="4D5B35A7" w14:textId="7DA48C43" w:rsidR="00814FA5" w:rsidRPr="001078B6" w:rsidRDefault="00814FA5" w:rsidP="00814FA5">
      <w:pPr>
        <w:numPr>
          <w:ilvl w:val="0"/>
          <w:numId w:val="8"/>
        </w:numPr>
        <w:spacing w:after="0" w:line="240" w:lineRule="auto"/>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color w:val="000000" w:themeColor="text1"/>
          <w:sz w:val="24"/>
          <w:szCs w:val="24"/>
          <w:lang w:eastAsia="pl-PL"/>
        </w:rPr>
        <w:t>Zasady finansowania zadań Programu określa preliminarz wydatków środków przeznaczonych na profilaktykę i rozwiązywania problemów alkoholowych na rok 202</w:t>
      </w:r>
      <w:r w:rsidR="001902FE" w:rsidRPr="001078B6">
        <w:rPr>
          <w:rFonts w:ascii="Times New Roman" w:eastAsia="Times New Roman" w:hAnsi="Times New Roman" w:cs="Times New Roman"/>
          <w:color w:val="000000" w:themeColor="text1"/>
          <w:sz w:val="24"/>
          <w:szCs w:val="24"/>
          <w:lang w:eastAsia="pl-PL"/>
        </w:rPr>
        <w:t>4</w:t>
      </w:r>
      <w:r w:rsidRPr="001078B6">
        <w:rPr>
          <w:rFonts w:ascii="Times New Roman" w:eastAsia="Times New Roman" w:hAnsi="Times New Roman" w:cs="Times New Roman"/>
          <w:color w:val="000000" w:themeColor="text1"/>
          <w:sz w:val="24"/>
          <w:szCs w:val="24"/>
          <w:lang w:eastAsia="pl-PL"/>
        </w:rPr>
        <w:t>, zawarty w Planie Budżetowym Gminy Końskie na rok 202</w:t>
      </w:r>
      <w:r w:rsidR="001902FE" w:rsidRPr="001078B6">
        <w:rPr>
          <w:rFonts w:ascii="Times New Roman" w:eastAsia="Times New Roman" w:hAnsi="Times New Roman" w:cs="Times New Roman"/>
          <w:color w:val="000000" w:themeColor="text1"/>
          <w:sz w:val="24"/>
          <w:szCs w:val="24"/>
          <w:lang w:eastAsia="pl-PL"/>
        </w:rPr>
        <w:t>4</w:t>
      </w:r>
      <w:r w:rsidRPr="001078B6">
        <w:rPr>
          <w:rFonts w:ascii="Times New Roman" w:eastAsia="Times New Roman" w:hAnsi="Times New Roman" w:cs="Times New Roman"/>
          <w:color w:val="000000" w:themeColor="text1"/>
          <w:sz w:val="24"/>
          <w:szCs w:val="24"/>
          <w:lang w:eastAsia="pl-PL"/>
        </w:rPr>
        <w:t>.</w:t>
      </w:r>
    </w:p>
    <w:p w14:paraId="3F262B53" w14:textId="77777777" w:rsidR="00814FA5" w:rsidRPr="001078B6" w:rsidRDefault="00814FA5" w:rsidP="00814FA5">
      <w:pPr>
        <w:spacing w:after="0" w:line="240" w:lineRule="auto"/>
        <w:ind w:left="360"/>
        <w:jc w:val="both"/>
        <w:rPr>
          <w:rFonts w:ascii="Times New Roman" w:eastAsia="Times New Roman" w:hAnsi="Times New Roman" w:cs="Times New Roman"/>
          <w:color w:val="000000" w:themeColor="text1"/>
          <w:sz w:val="21"/>
          <w:szCs w:val="21"/>
          <w:lang w:eastAsia="pl-PL"/>
        </w:rPr>
      </w:pPr>
    </w:p>
    <w:p w14:paraId="3658D8F5" w14:textId="77777777" w:rsidR="00814FA5" w:rsidRPr="001078B6" w:rsidRDefault="00814FA5" w:rsidP="001F12F8">
      <w:pPr>
        <w:numPr>
          <w:ilvl w:val="1"/>
          <w:numId w:val="37"/>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Zasady finansowania wynagrodzeń osobowych ze środków przeznaczonych</w:t>
      </w:r>
      <w:r w:rsidRPr="001078B6">
        <w:rPr>
          <w:rFonts w:ascii="Times New Roman" w:eastAsia="Times New Roman" w:hAnsi="Times New Roman" w:cs="Times New Roman"/>
          <w:b/>
          <w:color w:val="000000" w:themeColor="text1"/>
          <w:sz w:val="24"/>
          <w:szCs w:val="24"/>
          <w:lang w:eastAsia="pl-PL"/>
        </w:rPr>
        <w:br/>
        <w:t>na profilaktykę i rozwiązywania problemów alkoholowych oraz przeciwdziałanie narkomanii.</w:t>
      </w:r>
    </w:p>
    <w:p w14:paraId="098805A0" w14:textId="77777777" w:rsidR="00814FA5" w:rsidRPr="001078B6" w:rsidRDefault="00814FA5" w:rsidP="00814FA5">
      <w:pPr>
        <w:spacing w:after="0" w:line="240" w:lineRule="auto"/>
        <w:ind w:left="360"/>
        <w:jc w:val="both"/>
        <w:rPr>
          <w:rFonts w:ascii="Times New Roman" w:eastAsia="Times New Roman" w:hAnsi="Times New Roman" w:cs="Times New Roman"/>
          <w:b/>
          <w:color w:val="000000" w:themeColor="text1"/>
          <w:sz w:val="24"/>
          <w:szCs w:val="24"/>
          <w:lang w:eastAsia="pl-PL"/>
        </w:rPr>
      </w:pPr>
    </w:p>
    <w:p w14:paraId="424C7DB4" w14:textId="77777777" w:rsidR="00814FA5" w:rsidRPr="001078B6" w:rsidRDefault="00814FA5" w:rsidP="00814FA5">
      <w:pPr>
        <w:spacing w:after="0" w:line="240" w:lineRule="auto"/>
        <w:ind w:firstLine="340"/>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color w:val="000000" w:themeColor="text1"/>
          <w:sz w:val="24"/>
          <w:szCs w:val="24"/>
          <w:lang w:eastAsia="pl-PL"/>
        </w:rPr>
        <w:t>Ze środków przeznaczonych na profilaktykę i rozwiązywania problemów alkoholowych finansuje się następujące wynagrodzenia:</w:t>
      </w:r>
    </w:p>
    <w:p w14:paraId="0B7F2D2C" w14:textId="77777777" w:rsidR="00814FA5" w:rsidRPr="001078B6" w:rsidRDefault="00814FA5" w:rsidP="00814FA5">
      <w:pPr>
        <w:numPr>
          <w:ilvl w:val="0"/>
          <w:numId w:val="9"/>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wynagrodzenie dla członków GKRPA (w ramach </w:t>
      </w:r>
      <w:proofErr w:type="spellStart"/>
      <w:r w:rsidRPr="001078B6">
        <w:rPr>
          <w:rFonts w:ascii="Times New Roman" w:eastAsia="Times New Roman" w:hAnsi="Times New Roman" w:cs="Times New Roman"/>
          <w:b/>
          <w:color w:val="000000" w:themeColor="text1"/>
          <w:sz w:val="24"/>
          <w:szCs w:val="24"/>
          <w:lang w:eastAsia="pl-PL"/>
        </w:rPr>
        <w:t>umowy-zlecenia</w:t>
      </w:r>
      <w:proofErr w:type="spellEnd"/>
      <w:r w:rsidRPr="001078B6">
        <w:rPr>
          <w:rFonts w:ascii="Times New Roman" w:eastAsia="Times New Roman" w:hAnsi="Times New Roman" w:cs="Times New Roman"/>
          <w:b/>
          <w:color w:val="000000" w:themeColor="text1"/>
          <w:sz w:val="24"/>
          <w:szCs w:val="24"/>
          <w:lang w:eastAsia="pl-PL"/>
        </w:rPr>
        <w:t xml:space="preserve">) - </w:t>
      </w:r>
      <w:r w:rsidRPr="001078B6">
        <w:rPr>
          <w:rFonts w:ascii="Times New Roman" w:eastAsia="Times New Roman" w:hAnsi="Times New Roman" w:cs="Times New Roman"/>
          <w:color w:val="000000" w:themeColor="text1"/>
          <w:sz w:val="24"/>
          <w:szCs w:val="24"/>
          <w:lang w:eastAsia="pl-PL"/>
        </w:rPr>
        <w:t>członkowie Gminnej Komisji Rozwiązywania Problemów Alkoholowych mają prawo do zwrotu kosztów podróży w ramach delegacji oraz wynagrodzeń za udział w posiedzeniach Komisji lub pracy w zespole (określonych w Regulaminie Organizacyjnym GKRPA</w:t>
      </w:r>
      <w:r w:rsidRPr="001078B6">
        <w:rPr>
          <w:rFonts w:ascii="Times New Roman" w:eastAsia="Times New Roman" w:hAnsi="Times New Roman" w:cs="Times New Roman"/>
          <w:color w:val="000000" w:themeColor="text1"/>
          <w:sz w:val="24"/>
          <w:szCs w:val="24"/>
          <w:lang w:eastAsia="pl-PL"/>
        </w:rPr>
        <w:br/>
        <w:t>w Końskich) w wysokości pięć i pół - krotnej diety przysługującej pracownikom z tytułu podróży służbowych na obszarze kraju;</w:t>
      </w:r>
    </w:p>
    <w:p w14:paraId="28F4AF1A" w14:textId="77777777" w:rsidR="00814FA5" w:rsidRPr="001078B6" w:rsidRDefault="00814FA5" w:rsidP="00814FA5">
      <w:pPr>
        <w:numPr>
          <w:ilvl w:val="0"/>
          <w:numId w:val="9"/>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wynagrodzenie dla inspektora ds. rozwiązywania problemów alkoholowych</w:t>
      </w:r>
      <w:r w:rsidRPr="001078B6">
        <w:rPr>
          <w:rFonts w:ascii="Times New Roman" w:eastAsia="Times New Roman" w:hAnsi="Times New Roman" w:cs="Times New Roman"/>
          <w:b/>
          <w:color w:val="000000" w:themeColor="text1"/>
          <w:sz w:val="24"/>
          <w:szCs w:val="24"/>
          <w:lang w:eastAsia="pl-PL"/>
        </w:rPr>
        <w:br/>
        <w:t xml:space="preserve">(w ramach umowy o pracę) - </w:t>
      </w:r>
      <w:r w:rsidRPr="001078B6">
        <w:rPr>
          <w:rFonts w:ascii="Times New Roman" w:eastAsia="Times New Roman" w:hAnsi="Times New Roman" w:cs="Times New Roman"/>
          <w:color w:val="000000" w:themeColor="text1"/>
          <w:sz w:val="24"/>
          <w:szCs w:val="24"/>
          <w:lang w:eastAsia="pl-PL"/>
        </w:rPr>
        <w:t>finansowanie wynagrodzeń i pochodnych oraz wypłaty dodatkowego wynagrodzenia rocznego, dokonywanie odpisów na ZFŚS dla inspektora ds. rozwiązywania problemów alkoholowych, który zajmuje się obsługą kancelaryjno-techniczną GKRPA i realizacją zadań związanych z działalnością Komisji, jak również koordynowaniem realizacji Gminnego Programu;</w:t>
      </w:r>
    </w:p>
    <w:p w14:paraId="4DEE422D"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½ wynagrodzenia dla osoby zajmującej się obsługą kancelaryjno-techniczną GKRPA i realizacją zadań związanych z działalnością Komisji (w ramach umowy o pracę) - </w:t>
      </w:r>
      <w:r w:rsidRPr="001078B6">
        <w:rPr>
          <w:rFonts w:ascii="Times New Roman" w:eastAsia="Times New Roman" w:hAnsi="Times New Roman" w:cs="Times New Roman"/>
          <w:color w:val="000000" w:themeColor="text1"/>
          <w:sz w:val="24"/>
          <w:szCs w:val="24"/>
          <w:lang w:eastAsia="pl-PL"/>
        </w:rPr>
        <w:t>finansowanie wynagrodzeń i pochodnych oraz wypłaty dodatkowego wynagrodzenia rocznego, dokonywanie odpisów na ZFŚS dla osoby zajmującej się obsługą kancelaryjno-techniczną GKRPA;</w:t>
      </w:r>
    </w:p>
    <w:p w14:paraId="486D87FF"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wynagrodzenie dla 5 wychowawców - </w:t>
      </w:r>
      <w:r w:rsidRPr="001078B6">
        <w:rPr>
          <w:rFonts w:ascii="Times New Roman" w:eastAsia="Times New Roman" w:hAnsi="Times New Roman" w:cs="Times New Roman"/>
          <w:color w:val="000000" w:themeColor="text1"/>
          <w:sz w:val="24"/>
          <w:szCs w:val="24"/>
          <w:lang w:eastAsia="pl-PL"/>
        </w:rPr>
        <w:t>Placówki Wsparcia Dziennego</w:t>
      </w:r>
      <w:r w:rsidRPr="001078B6">
        <w:rPr>
          <w:rFonts w:ascii="Times New Roman" w:eastAsia="Times New Roman" w:hAnsi="Times New Roman" w:cs="Times New Roman"/>
          <w:b/>
          <w:color w:val="000000" w:themeColor="text1"/>
          <w:sz w:val="24"/>
          <w:szCs w:val="24"/>
          <w:lang w:eastAsia="pl-PL"/>
        </w:rPr>
        <w:t xml:space="preserve"> (w ramach umowy o pracę) </w:t>
      </w:r>
      <w:r w:rsidRPr="001078B6">
        <w:rPr>
          <w:rFonts w:ascii="Times New Roman" w:eastAsia="Times New Roman" w:hAnsi="Times New Roman" w:cs="Times New Roman"/>
          <w:color w:val="000000" w:themeColor="text1"/>
          <w:sz w:val="24"/>
          <w:szCs w:val="24"/>
          <w:lang w:eastAsia="pl-PL"/>
        </w:rPr>
        <w:t xml:space="preserve">finansowanie wynagrodzeń i pochodnych oraz wypłaty dodatkowego wynagrodzenia </w:t>
      </w:r>
      <w:r w:rsidRPr="001078B6">
        <w:rPr>
          <w:rFonts w:ascii="Times New Roman" w:eastAsia="Times New Roman" w:hAnsi="Times New Roman" w:cs="Times New Roman"/>
          <w:color w:val="000000" w:themeColor="text1"/>
          <w:sz w:val="24"/>
          <w:szCs w:val="24"/>
          <w:lang w:eastAsia="pl-PL"/>
        </w:rPr>
        <w:tab/>
        <w:t>rocznego, dokonywanie odpisów na ZFŚS dla pięciu wychowawców Placówki Wsparcia Dziennego prowadzonej w formie specjalistyczno-opiekuńczej-świetlica środowiskowa, działającej w strukturach M-GOPS w Końskich;</w:t>
      </w:r>
    </w:p>
    <w:p w14:paraId="2D071EB3"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wynagrodzenie dla osoby sprzątającej (w ramach umowy o pracę) </w:t>
      </w:r>
      <w:r w:rsidRPr="001078B6">
        <w:rPr>
          <w:rFonts w:ascii="Times New Roman" w:eastAsia="Times New Roman" w:hAnsi="Times New Roman" w:cs="Times New Roman"/>
          <w:bCs/>
          <w:color w:val="000000" w:themeColor="text1"/>
          <w:sz w:val="24"/>
          <w:szCs w:val="24"/>
          <w:lang w:eastAsia="pl-PL"/>
        </w:rPr>
        <w:t>w</w:t>
      </w:r>
      <w:r w:rsidRPr="001078B6">
        <w:rPr>
          <w:rFonts w:ascii="Times New Roman" w:eastAsia="Times New Roman" w:hAnsi="Times New Roman" w:cs="Times New Roman"/>
          <w:b/>
          <w:color w:val="000000" w:themeColor="text1"/>
          <w:sz w:val="24"/>
          <w:szCs w:val="24"/>
          <w:lang w:eastAsia="pl-PL"/>
        </w:rPr>
        <w:t xml:space="preserve"> </w:t>
      </w:r>
      <w:r w:rsidRPr="001078B6">
        <w:rPr>
          <w:rFonts w:ascii="Times New Roman" w:eastAsia="Times New Roman" w:hAnsi="Times New Roman" w:cs="Times New Roman"/>
          <w:bCs/>
          <w:color w:val="000000" w:themeColor="text1"/>
          <w:sz w:val="24"/>
          <w:szCs w:val="24"/>
          <w:lang w:eastAsia="pl-PL"/>
        </w:rPr>
        <w:t xml:space="preserve">Placówce Wsparcia Dziennego </w:t>
      </w:r>
      <w:r w:rsidRPr="001078B6">
        <w:rPr>
          <w:rFonts w:ascii="Times New Roman" w:eastAsia="Times New Roman" w:hAnsi="Times New Roman" w:cs="Times New Roman"/>
          <w:color w:val="000000" w:themeColor="text1"/>
          <w:sz w:val="24"/>
          <w:szCs w:val="24"/>
          <w:lang w:eastAsia="pl-PL"/>
        </w:rPr>
        <w:t>prowadzonej w formie specjalistyczno-opiekuńczej-świetlica środowiskowa, działającej w strukturach M-GOPS w Końskich; finansowanie wynagrodzeń i pochodnych oraz wypłaty dodatkowego wynagrodzenia rocznego, dokonywanie odpisów na ZFŚS;</w:t>
      </w:r>
    </w:p>
    <w:p w14:paraId="0531836F"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wynagrodzenie dla terapeutów uzależnień (w ramach </w:t>
      </w:r>
      <w:proofErr w:type="spellStart"/>
      <w:r w:rsidRPr="001078B6">
        <w:rPr>
          <w:rFonts w:ascii="Times New Roman" w:eastAsia="Times New Roman" w:hAnsi="Times New Roman" w:cs="Times New Roman"/>
          <w:b/>
          <w:color w:val="000000" w:themeColor="text1"/>
          <w:sz w:val="24"/>
          <w:szCs w:val="24"/>
          <w:lang w:eastAsia="pl-PL"/>
        </w:rPr>
        <w:t>umowy-zlecenia</w:t>
      </w:r>
      <w:proofErr w:type="spellEnd"/>
      <w:r w:rsidRPr="001078B6">
        <w:rPr>
          <w:rFonts w:ascii="Times New Roman" w:eastAsia="Times New Roman" w:hAnsi="Times New Roman" w:cs="Times New Roman"/>
          <w:b/>
          <w:color w:val="000000" w:themeColor="text1"/>
          <w:sz w:val="24"/>
          <w:szCs w:val="24"/>
          <w:lang w:eastAsia="pl-PL"/>
        </w:rPr>
        <w:t xml:space="preserve">) - </w:t>
      </w:r>
      <w:r w:rsidRPr="001078B6">
        <w:rPr>
          <w:rFonts w:ascii="Times New Roman" w:eastAsia="Times New Roman" w:hAnsi="Times New Roman" w:cs="Times New Roman"/>
          <w:color w:val="000000" w:themeColor="text1"/>
          <w:sz w:val="24"/>
          <w:szCs w:val="24"/>
          <w:lang w:eastAsia="pl-PL"/>
        </w:rPr>
        <w:t>finansowanie terapii dla osób uzależnionych od alkoholu i narkotyków, prowadzonej</w:t>
      </w:r>
      <w:r w:rsidRPr="001078B6">
        <w:rPr>
          <w:rFonts w:ascii="Times New Roman" w:eastAsia="Times New Roman" w:hAnsi="Times New Roman" w:cs="Times New Roman"/>
          <w:color w:val="000000" w:themeColor="text1"/>
          <w:sz w:val="24"/>
          <w:szCs w:val="24"/>
          <w:lang w:eastAsia="pl-PL"/>
        </w:rPr>
        <w:br/>
        <w:t>na terenie Poradni Leczenia Uzależnień w Końskich oraz w Klubie Abstynenta ,,Radość”;</w:t>
      </w:r>
    </w:p>
    <w:p w14:paraId="578BFAF6" w14:textId="77777777" w:rsidR="00814FA5" w:rsidRPr="001078B6" w:rsidRDefault="00814FA5" w:rsidP="00814FA5">
      <w:pPr>
        <w:numPr>
          <w:ilvl w:val="0"/>
          <w:numId w:val="11"/>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lastRenderedPageBreak/>
        <w:t>wynagrodzenie dla prawnika</w:t>
      </w:r>
      <w:r w:rsidRPr="001078B6">
        <w:rPr>
          <w:rFonts w:ascii="Times New Roman" w:eastAsia="Times New Roman" w:hAnsi="Times New Roman" w:cs="Times New Roman"/>
          <w:color w:val="000000" w:themeColor="text1"/>
          <w:sz w:val="24"/>
          <w:szCs w:val="24"/>
          <w:lang w:eastAsia="pl-PL"/>
        </w:rPr>
        <w:t xml:space="preserve"> </w:t>
      </w:r>
      <w:r w:rsidRPr="001078B6">
        <w:rPr>
          <w:rFonts w:ascii="Times New Roman" w:eastAsia="Times New Roman" w:hAnsi="Times New Roman" w:cs="Times New Roman"/>
          <w:b/>
          <w:color w:val="000000" w:themeColor="text1"/>
          <w:sz w:val="24"/>
          <w:szCs w:val="24"/>
          <w:lang w:eastAsia="pl-PL"/>
        </w:rPr>
        <w:t xml:space="preserve">(w ramach </w:t>
      </w:r>
      <w:proofErr w:type="spellStart"/>
      <w:r w:rsidRPr="001078B6">
        <w:rPr>
          <w:rFonts w:ascii="Times New Roman" w:eastAsia="Times New Roman" w:hAnsi="Times New Roman" w:cs="Times New Roman"/>
          <w:b/>
          <w:color w:val="000000" w:themeColor="text1"/>
          <w:sz w:val="24"/>
          <w:szCs w:val="24"/>
          <w:lang w:eastAsia="pl-PL"/>
        </w:rPr>
        <w:t>umowy-zlecenia</w:t>
      </w:r>
      <w:proofErr w:type="spellEnd"/>
      <w:r w:rsidRPr="001078B6">
        <w:rPr>
          <w:rFonts w:ascii="Times New Roman" w:eastAsia="Times New Roman" w:hAnsi="Times New Roman" w:cs="Times New Roman"/>
          <w:b/>
          <w:color w:val="000000" w:themeColor="text1"/>
          <w:sz w:val="24"/>
          <w:szCs w:val="24"/>
          <w:lang w:eastAsia="pl-PL"/>
        </w:rPr>
        <w:t xml:space="preserve">) - </w:t>
      </w:r>
      <w:r w:rsidRPr="001078B6">
        <w:rPr>
          <w:rFonts w:ascii="Times New Roman" w:eastAsia="Times New Roman" w:hAnsi="Times New Roman" w:cs="Times New Roman"/>
          <w:color w:val="000000" w:themeColor="text1"/>
          <w:sz w:val="24"/>
          <w:szCs w:val="24"/>
          <w:lang w:eastAsia="pl-PL"/>
        </w:rPr>
        <w:t>finansowanie nieodpłatnego poradnictwa prawnego dla osób doznających przemocy,  a także dla osób dotkniętych problemem alkoholowym i problemem narkomanii;</w:t>
      </w:r>
    </w:p>
    <w:p w14:paraId="30278DB4"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wynagrodzenie dla zespołu biegłych sądowych - </w:t>
      </w:r>
      <w:r w:rsidRPr="001078B6">
        <w:rPr>
          <w:rFonts w:ascii="Times New Roman" w:eastAsia="Times New Roman" w:hAnsi="Times New Roman" w:cs="Times New Roman"/>
          <w:color w:val="000000" w:themeColor="text1"/>
          <w:sz w:val="24"/>
          <w:szCs w:val="24"/>
          <w:lang w:eastAsia="pl-PL"/>
        </w:rPr>
        <w:t xml:space="preserve">finansowanie kosztów opinii </w:t>
      </w:r>
      <w:proofErr w:type="spellStart"/>
      <w:r w:rsidRPr="001078B6">
        <w:rPr>
          <w:rFonts w:ascii="Times New Roman" w:eastAsia="Times New Roman" w:hAnsi="Times New Roman" w:cs="Times New Roman"/>
          <w:color w:val="000000" w:themeColor="text1"/>
          <w:sz w:val="24"/>
          <w:szCs w:val="24"/>
          <w:lang w:eastAsia="pl-PL"/>
        </w:rPr>
        <w:t>psychiatryczno</w:t>
      </w:r>
      <w:proofErr w:type="spellEnd"/>
      <w:r w:rsidRPr="001078B6">
        <w:rPr>
          <w:rFonts w:ascii="Times New Roman" w:eastAsia="Times New Roman" w:hAnsi="Times New Roman" w:cs="Times New Roman"/>
          <w:color w:val="000000" w:themeColor="text1"/>
          <w:sz w:val="24"/>
          <w:szCs w:val="24"/>
          <w:lang w:eastAsia="pl-PL"/>
        </w:rPr>
        <w:t xml:space="preserve"> - psychologicznych w przedmiocie uzależnienia od alkoholu;</w:t>
      </w:r>
    </w:p>
    <w:p w14:paraId="7874002A" w14:textId="77777777" w:rsidR="00814FA5" w:rsidRPr="001078B6" w:rsidRDefault="00814FA5" w:rsidP="00814FA5">
      <w:pPr>
        <w:numPr>
          <w:ilvl w:val="0"/>
          <w:numId w:val="10"/>
        </w:numPr>
        <w:spacing w:after="0" w:line="240" w:lineRule="auto"/>
        <w:ind w:left="686" w:hanging="346"/>
        <w:jc w:val="both"/>
        <w:rPr>
          <w:rFonts w:ascii="Times New Roman" w:eastAsia="Times New Roman" w:hAnsi="Times New Roman" w:cs="Times New Roman"/>
          <w:b/>
          <w:color w:val="000000" w:themeColor="text1"/>
          <w:sz w:val="24"/>
          <w:szCs w:val="24"/>
          <w:lang w:eastAsia="pl-PL"/>
        </w:rPr>
      </w:pPr>
      <w:r w:rsidRPr="001078B6">
        <w:rPr>
          <w:rFonts w:ascii="Times New Roman" w:eastAsia="Times New Roman" w:hAnsi="Times New Roman" w:cs="Times New Roman"/>
          <w:b/>
          <w:color w:val="000000" w:themeColor="text1"/>
          <w:sz w:val="24"/>
          <w:szCs w:val="24"/>
          <w:lang w:eastAsia="pl-PL"/>
        </w:rPr>
        <w:t xml:space="preserve">wynagrodzenia dla nauczycieli prowadzących pozalekcyjne zajęcia sportowo-profilaktyczne w szkołach podstawowych i gimnazjalnych oraz dla realizatorów programów profilaktycznych (w ramach </w:t>
      </w:r>
      <w:proofErr w:type="spellStart"/>
      <w:r w:rsidRPr="001078B6">
        <w:rPr>
          <w:rFonts w:ascii="Times New Roman" w:eastAsia="Times New Roman" w:hAnsi="Times New Roman" w:cs="Times New Roman"/>
          <w:b/>
          <w:color w:val="000000" w:themeColor="text1"/>
          <w:sz w:val="24"/>
          <w:szCs w:val="24"/>
          <w:lang w:eastAsia="pl-PL"/>
        </w:rPr>
        <w:t>umowy-zlecenia</w:t>
      </w:r>
      <w:proofErr w:type="spellEnd"/>
      <w:r w:rsidRPr="001078B6">
        <w:rPr>
          <w:rFonts w:ascii="Times New Roman" w:eastAsia="Times New Roman" w:hAnsi="Times New Roman" w:cs="Times New Roman"/>
          <w:b/>
          <w:color w:val="000000" w:themeColor="text1"/>
          <w:sz w:val="24"/>
          <w:szCs w:val="24"/>
          <w:lang w:eastAsia="pl-PL"/>
        </w:rPr>
        <w:t>).</w:t>
      </w:r>
    </w:p>
    <w:p w14:paraId="153739EE" w14:textId="77777777" w:rsidR="00814FA5" w:rsidRPr="001078B6" w:rsidRDefault="00814FA5" w:rsidP="00814FA5">
      <w:pPr>
        <w:spacing w:after="0" w:line="240" w:lineRule="auto"/>
        <w:ind w:left="360"/>
        <w:jc w:val="center"/>
        <w:rPr>
          <w:rFonts w:ascii="Times New Roman" w:eastAsia="Times New Roman" w:hAnsi="Times New Roman" w:cs="Times New Roman"/>
          <w:b/>
          <w:color w:val="000000" w:themeColor="text1"/>
          <w:sz w:val="28"/>
          <w:szCs w:val="28"/>
          <w:lang w:eastAsia="pl-PL"/>
        </w:rPr>
      </w:pPr>
    </w:p>
    <w:p w14:paraId="02B61DE1" w14:textId="77777777" w:rsidR="00814FA5" w:rsidRPr="001078B6" w:rsidRDefault="00814FA5" w:rsidP="00814FA5">
      <w:pPr>
        <w:spacing w:after="0" w:line="240" w:lineRule="auto"/>
        <w:ind w:left="360"/>
        <w:jc w:val="center"/>
        <w:rPr>
          <w:rFonts w:ascii="Times New Roman" w:eastAsia="Times New Roman" w:hAnsi="Times New Roman" w:cs="Times New Roman"/>
          <w:b/>
          <w:sz w:val="24"/>
          <w:szCs w:val="24"/>
          <w:lang w:eastAsia="pl-PL"/>
        </w:rPr>
      </w:pPr>
      <w:r w:rsidRPr="001078B6">
        <w:rPr>
          <w:rFonts w:ascii="Times New Roman" w:eastAsia="Times New Roman" w:hAnsi="Times New Roman" w:cs="Times New Roman"/>
          <w:b/>
          <w:sz w:val="24"/>
          <w:szCs w:val="24"/>
          <w:lang w:eastAsia="pl-PL"/>
        </w:rPr>
        <w:t>ROZDZIAŁ III</w:t>
      </w:r>
    </w:p>
    <w:p w14:paraId="1FA4FFFB" w14:textId="77777777" w:rsidR="00814FA5" w:rsidRPr="001078B6" w:rsidRDefault="00814FA5" w:rsidP="00814FA5">
      <w:pPr>
        <w:spacing w:after="0" w:line="240" w:lineRule="auto"/>
        <w:ind w:left="360"/>
        <w:jc w:val="center"/>
        <w:rPr>
          <w:rFonts w:ascii="Times New Roman" w:eastAsia="Times New Roman" w:hAnsi="Times New Roman" w:cs="Times New Roman"/>
          <w:b/>
          <w:sz w:val="24"/>
          <w:szCs w:val="24"/>
          <w:lang w:eastAsia="pl-PL"/>
        </w:rPr>
      </w:pPr>
    </w:p>
    <w:p w14:paraId="17FCFF5A" w14:textId="77777777" w:rsidR="00814FA5" w:rsidRPr="001078B6" w:rsidRDefault="00814FA5" w:rsidP="00814FA5">
      <w:pPr>
        <w:spacing w:after="0" w:line="240" w:lineRule="auto"/>
        <w:jc w:val="center"/>
        <w:rPr>
          <w:rFonts w:ascii="Times New Roman" w:eastAsia="Times New Roman" w:hAnsi="Times New Roman" w:cs="Times New Roman"/>
          <w:b/>
          <w:sz w:val="24"/>
          <w:szCs w:val="24"/>
          <w:lang w:eastAsia="pl-PL"/>
        </w:rPr>
      </w:pPr>
      <w:r w:rsidRPr="001078B6">
        <w:rPr>
          <w:rFonts w:ascii="Times New Roman" w:eastAsia="Times New Roman" w:hAnsi="Times New Roman" w:cs="Times New Roman"/>
          <w:b/>
          <w:sz w:val="24"/>
          <w:szCs w:val="24"/>
          <w:lang w:eastAsia="pl-PL"/>
        </w:rPr>
        <w:t>ZADANIA, METODY I SPOSOBY REALIZACJI PROGRAMU</w:t>
      </w:r>
    </w:p>
    <w:p w14:paraId="5FDCEEE5" w14:textId="77777777" w:rsidR="00814FA5" w:rsidRPr="001078B6" w:rsidRDefault="00814FA5" w:rsidP="00814FA5">
      <w:pPr>
        <w:spacing w:after="0" w:line="240" w:lineRule="auto"/>
        <w:jc w:val="center"/>
        <w:rPr>
          <w:rFonts w:ascii="Times New Roman" w:eastAsia="Times New Roman" w:hAnsi="Times New Roman" w:cs="Times New Roman"/>
          <w:b/>
          <w:sz w:val="24"/>
          <w:szCs w:val="24"/>
          <w:lang w:eastAsia="pl-PL"/>
        </w:rPr>
      </w:pPr>
    </w:p>
    <w:tbl>
      <w:tblPr>
        <w:tblW w:w="1004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9"/>
        <w:gridCol w:w="2098"/>
        <w:gridCol w:w="5389"/>
        <w:gridCol w:w="1986"/>
      </w:tblGrid>
      <w:tr w:rsidR="001078B6" w:rsidRPr="001078B6" w14:paraId="1F9A37DE" w14:textId="77777777" w:rsidTr="002C33FF">
        <w:tc>
          <w:tcPr>
            <w:tcW w:w="569" w:type="dxa"/>
            <w:tcBorders>
              <w:top w:val="single" w:sz="6" w:space="0" w:color="auto"/>
              <w:left w:val="single" w:sz="6" w:space="0" w:color="auto"/>
              <w:bottom w:val="single" w:sz="6" w:space="0" w:color="auto"/>
              <w:right w:val="single" w:sz="6" w:space="0" w:color="auto"/>
            </w:tcBorders>
            <w:vAlign w:val="center"/>
            <w:hideMark/>
          </w:tcPr>
          <w:p w14:paraId="39C5A0CE" w14:textId="77777777" w:rsidR="00814FA5" w:rsidRPr="001078B6" w:rsidRDefault="00814FA5" w:rsidP="00814FA5">
            <w:pPr>
              <w:spacing w:after="0" w:line="240" w:lineRule="auto"/>
              <w:jc w:val="center"/>
              <w:rPr>
                <w:rFonts w:ascii="Times New Roman" w:eastAsia="Times New Roman" w:hAnsi="Times New Roman" w:cs="Times New Roman"/>
                <w:b/>
                <w:lang w:eastAsia="pl-PL"/>
              </w:rPr>
            </w:pPr>
            <w:r w:rsidRPr="001078B6">
              <w:rPr>
                <w:rFonts w:ascii="Times New Roman" w:eastAsia="Times New Roman" w:hAnsi="Times New Roman" w:cs="Times New Roman"/>
                <w:b/>
                <w:lang w:eastAsia="pl-PL"/>
              </w:rPr>
              <w:t>Lp.</w:t>
            </w:r>
          </w:p>
        </w:tc>
        <w:tc>
          <w:tcPr>
            <w:tcW w:w="2098" w:type="dxa"/>
            <w:tcBorders>
              <w:top w:val="single" w:sz="6" w:space="0" w:color="auto"/>
              <w:left w:val="single" w:sz="6" w:space="0" w:color="auto"/>
              <w:bottom w:val="single" w:sz="6" w:space="0" w:color="auto"/>
              <w:right w:val="single" w:sz="6" w:space="0" w:color="auto"/>
            </w:tcBorders>
            <w:vAlign w:val="center"/>
            <w:hideMark/>
          </w:tcPr>
          <w:p w14:paraId="6DB6E1F7" w14:textId="77777777" w:rsidR="00814FA5" w:rsidRPr="001078B6" w:rsidRDefault="00814FA5" w:rsidP="00814FA5">
            <w:pPr>
              <w:spacing w:after="0" w:line="240" w:lineRule="auto"/>
              <w:jc w:val="center"/>
              <w:rPr>
                <w:rFonts w:ascii="Times New Roman" w:eastAsia="Times New Roman" w:hAnsi="Times New Roman" w:cs="Times New Roman"/>
                <w:b/>
                <w:lang w:eastAsia="pl-PL"/>
              </w:rPr>
            </w:pPr>
            <w:r w:rsidRPr="001078B6">
              <w:rPr>
                <w:rFonts w:ascii="Times New Roman" w:eastAsia="Times New Roman" w:hAnsi="Times New Roman" w:cs="Times New Roman"/>
                <w:b/>
                <w:lang w:eastAsia="pl-PL"/>
              </w:rPr>
              <w:t>Nazwa zadania</w:t>
            </w:r>
          </w:p>
        </w:tc>
        <w:tc>
          <w:tcPr>
            <w:tcW w:w="5389" w:type="dxa"/>
            <w:tcBorders>
              <w:top w:val="single" w:sz="6" w:space="0" w:color="auto"/>
              <w:left w:val="single" w:sz="6" w:space="0" w:color="auto"/>
              <w:bottom w:val="single" w:sz="6" w:space="0" w:color="auto"/>
              <w:right w:val="single" w:sz="6" w:space="0" w:color="auto"/>
            </w:tcBorders>
            <w:vAlign w:val="center"/>
            <w:hideMark/>
          </w:tcPr>
          <w:p w14:paraId="1C07A67C" w14:textId="77777777" w:rsidR="00814FA5" w:rsidRPr="001078B6" w:rsidRDefault="00814FA5" w:rsidP="00814FA5">
            <w:pPr>
              <w:spacing w:after="0" w:line="240" w:lineRule="auto"/>
              <w:jc w:val="center"/>
              <w:rPr>
                <w:rFonts w:ascii="Times New Roman" w:eastAsia="Times New Roman" w:hAnsi="Times New Roman" w:cs="Times New Roman"/>
                <w:b/>
                <w:lang w:eastAsia="pl-PL"/>
              </w:rPr>
            </w:pPr>
            <w:r w:rsidRPr="001078B6">
              <w:rPr>
                <w:rFonts w:ascii="Times New Roman" w:eastAsia="Times New Roman" w:hAnsi="Times New Roman" w:cs="Times New Roman"/>
                <w:b/>
                <w:lang w:eastAsia="pl-PL"/>
              </w:rPr>
              <w:t>Metody i sposoby realizacji</w:t>
            </w:r>
          </w:p>
        </w:tc>
        <w:tc>
          <w:tcPr>
            <w:tcW w:w="1986" w:type="dxa"/>
            <w:tcBorders>
              <w:top w:val="single" w:sz="6" w:space="0" w:color="auto"/>
              <w:left w:val="single" w:sz="6" w:space="0" w:color="auto"/>
              <w:bottom w:val="single" w:sz="6" w:space="0" w:color="auto"/>
              <w:right w:val="single" w:sz="6" w:space="0" w:color="auto"/>
            </w:tcBorders>
            <w:vAlign w:val="center"/>
            <w:hideMark/>
          </w:tcPr>
          <w:p w14:paraId="6C8AB04C" w14:textId="77777777" w:rsidR="00814FA5" w:rsidRPr="001078B6" w:rsidRDefault="00814FA5" w:rsidP="00814FA5">
            <w:pPr>
              <w:spacing w:after="0" w:line="240" w:lineRule="auto"/>
              <w:jc w:val="center"/>
              <w:rPr>
                <w:rFonts w:ascii="Times New Roman" w:eastAsia="Times New Roman" w:hAnsi="Times New Roman" w:cs="Times New Roman"/>
                <w:b/>
                <w:lang w:eastAsia="pl-PL"/>
              </w:rPr>
            </w:pPr>
            <w:r w:rsidRPr="001078B6">
              <w:rPr>
                <w:rFonts w:ascii="Times New Roman" w:eastAsia="Times New Roman" w:hAnsi="Times New Roman" w:cs="Times New Roman"/>
                <w:b/>
                <w:lang w:eastAsia="pl-PL"/>
              </w:rPr>
              <w:t>Realizator</w:t>
            </w:r>
          </w:p>
        </w:tc>
      </w:tr>
      <w:tr w:rsidR="001078B6" w:rsidRPr="001078B6" w14:paraId="07E97F72" w14:textId="77777777" w:rsidTr="002C33FF">
        <w:trPr>
          <w:trHeight w:val="204"/>
        </w:trPr>
        <w:tc>
          <w:tcPr>
            <w:tcW w:w="569" w:type="dxa"/>
            <w:tcBorders>
              <w:top w:val="single" w:sz="6" w:space="0" w:color="auto"/>
              <w:left w:val="single" w:sz="6" w:space="0" w:color="auto"/>
              <w:bottom w:val="single" w:sz="6" w:space="0" w:color="auto"/>
              <w:right w:val="single" w:sz="6" w:space="0" w:color="auto"/>
            </w:tcBorders>
            <w:hideMark/>
          </w:tcPr>
          <w:p w14:paraId="7A5DF49F"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I.</w:t>
            </w:r>
          </w:p>
        </w:tc>
        <w:tc>
          <w:tcPr>
            <w:tcW w:w="2098" w:type="dxa"/>
            <w:tcBorders>
              <w:top w:val="single" w:sz="6" w:space="0" w:color="auto"/>
              <w:left w:val="single" w:sz="6" w:space="0" w:color="auto"/>
              <w:bottom w:val="single" w:sz="6" w:space="0" w:color="auto"/>
              <w:right w:val="single" w:sz="6" w:space="0" w:color="auto"/>
            </w:tcBorders>
            <w:hideMark/>
          </w:tcPr>
          <w:p w14:paraId="017E61B7"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Wydawanie zezwoleń na sprzedaż napojów alkoholowych </w:t>
            </w:r>
          </w:p>
        </w:tc>
        <w:tc>
          <w:tcPr>
            <w:tcW w:w="5389" w:type="dxa"/>
            <w:tcBorders>
              <w:top w:val="single" w:sz="6" w:space="0" w:color="auto"/>
              <w:left w:val="single" w:sz="6" w:space="0" w:color="auto"/>
              <w:bottom w:val="single" w:sz="6" w:space="0" w:color="auto"/>
              <w:right w:val="single" w:sz="6" w:space="0" w:color="auto"/>
            </w:tcBorders>
            <w:hideMark/>
          </w:tcPr>
          <w:p w14:paraId="687756F6" w14:textId="77777777" w:rsidR="00814FA5" w:rsidRPr="001078B6" w:rsidRDefault="00814FA5" w:rsidP="00814FA5">
            <w:pPr>
              <w:numPr>
                <w:ilvl w:val="0"/>
                <w:numId w:val="12"/>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Opiniowanie wydawanych zezwoleń na sprzedaż napojów alkoholowych przeznaczonych do spożycia poza miejscem sprzedaży i w miejscu sprzedaży </w:t>
            </w:r>
          </w:p>
          <w:p w14:paraId="454FFF06" w14:textId="77777777" w:rsidR="00814FA5" w:rsidRPr="001078B6" w:rsidRDefault="00814FA5" w:rsidP="00814FA5">
            <w:pPr>
              <w:spacing w:after="0" w:line="240" w:lineRule="auto"/>
              <w:ind w:left="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(wg. przepisów ustawy o wychowaniu w trzeźwości</w:t>
            </w:r>
            <w:r w:rsidRPr="001078B6">
              <w:rPr>
                <w:rFonts w:ascii="Times New Roman" w:eastAsia="Times New Roman" w:hAnsi="Times New Roman" w:cs="Times New Roman"/>
                <w:lang w:eastAsia="pl-PL"/>
              </w:rPr>
              <w:br/>
              <w:t>i przeciwdziałaniu alkoholizmowi)</w:t>
            </w:r>
          </w:p>
          <w:p w14:paraId="28F75E73"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 </w:t>
            </w:r>
          </w:p>
          <w:p w14:paraId="34EF3061" w14:textId="77777777" w:rsidR="00814FA5" w:rsidRPr="001078B6" w:rsidRDefault="00814FA5" w:rsidP="00814FA5">
            <w:pPr>
              <w:numPr>
                <w:ilvl w:val="0"/>
                <w:numId w:val="12"/>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Kontrole przestrzegania zasad i warunków korzystania z zezwolenia na sprzedaż napojów alkoholowych</w:t>
            </w:r>
            <w:r w:rsidRPr="001078B6">
              <w:rPr>
                <w:rFonts w:ascii="Times New Roman" w:eastAsia="Times New Roman" w:hAnsi="Times New Roman" w:cs="Times New Roman"/>
                <w:lang w:eastAsia="pl-PL"/>
              </w:rPr>
              <w:br/>
              <w:t>i sporządzanie wniosków dla potrzeb organu wydającego zezwolenia, celem przepływu informacji.</w:t>
            </w:r>
          </w:p>
        </w:tc>
        <w:tc>
          <w:tcPr>
            <w:tcW w:w="1986" w:type="dxa"/>
            <w:tcBorders>
              <w:top w:val="single" w:sz="6" w:space="0" w:color="auto"/>
              <w:left w:val="single" w:sz="6" w:space="0" w:color="auto"/>
              <w:bottom w:val="single" w:sz="6" w:space="0" w:color="auto"/>
              <w:right w:val="single" w:sz="6" w:space="0" w:color="auto"/>
            </w:tcBorders>
          </w:tcPr>
          <w:p w14:paraId="571FC17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GKRPA</w:t>
            </w:r>
          </w:p>
          <w:p w14:paraId="784DF65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1EFD74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9225B7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61CBA0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71A774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D5F214F"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GKRPA, </w:t>
            </w:r>
          </w:p>
          <w:p w14:paraId="358D9BD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Straż Miejska, KPP</w:t>
            </w:r>
          </w:p>
          <w:p w14:paraId="14A0F754" w14:textId="77777777" w:rsidR="00814FA5" w:rsidRPr="001078B6" w:rsidRDefault="00814FA5" w:rsidP="00814FA5">
            <w:pPr>
              <w:spacing w:after="0" w:line="240" w:lineRule="auto"/>
              <w:rPr>
                <w:rFonts w:ascii="Times New Roman" w:eastAsia="Times New Roman" w:hAnsi="Times New Roman" w:cs="Times New Roman"/>
                <w:lang w:eastAsia="pl-PL"/>
              </w:rPr>
            </w:pPr>
            <w:proofErr w:type="spellStart"/>
            <w:r w:rsidRPr="001078B6">
              <w:rPr>
                <w:rFonts w:ascii="Times New Roman" w:eastAsia="Times New Roman" w:hAnsi="Times New Roman" w:cs="Times New Roman"/>
                <w:lang w:eastAsia="pl-PL"/>
              </w:rPr>
              <w:t>UMiG</w:t>
            </w:r>
            <w:proofErr w:type="spellEnd"/>
          </w:p>
          <w:p w14:paraId="7E3D1207" w14:textId="77777777" w:rsidR="00814FA5" w:rsidRPr="001078B6" w:rsidRDefault="00814FA5" w:rsidP="00814FA5">
            <w:pPr>
              <w:spacing w:after="0" w:line="240" w:lineRule="auto"/>
              <w:rPr>
                <w:rFonts w:ascii="Times New Roman" w:eastAsia="Times New Roman" w:hAnsi="Times New Roman" w:cs="Times New Roman"/>
                <w:lang w:eastAsia="pl-PL"/>
              </w:rPr>
            </w:pPr>
          </w:p>
        </w:tc>
      </w:tr>
      <w:tr w:rsidR="001078B6" w:rsidRPr="001078B6" w14:paraId="3AB2B374" w14:textId="77777777" w:rsidTr="002C33FF">
        <w:trPr>
          <w:trHeight w:val="278"/>
        </w:trPr>
        <w:tc>
          <w:tcPr>
            <w:tcW w:w="569" w:type="dxa"/>
            <w:tcBorders>
              <w:top w:val="single" w:sz="6" w:space="0" w:color="auto"/>
              <w:left w:val="single" w:sz="6" w:space="0" w:color="auto"/>
              <w:bottom w:val="single" w:sz="6" w:space="0" w:color="auto"/>
              <w:right w:val="single" w:sz="6" w:space="0" w:color="auto"/>
            </w:tcBorders>
            <w:hideMark/>
          </w:tcPr>
          <w:p w14:paraId="23CAF748"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II.</w:t>
            </w:r>
          </w:p>
        </w:tc>
        <w:tc>
          <w:tcPr>
            <w:tcW w:w="2098" w:type="dxa"/>
            <w:tcBorders>
              <w:top w:val="single" w:sz="6" w:space="0" w:color="auto"/>
              <w:left w:val="single" w:sz="6" w:space="0" w:color="auto"/>
              <w:bottom w:val="single" w:sz="6" w:space="0" w:color="auto"/>
              <w:right w:val="single" w:sz="6" w:space="0" w:color="auto"/>
            </w:tcBorders>
            <w:hideMark/>
          </w:tcPr>
          <w:p w14:paraId="3C7D47D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Zwiększenie dostępności pomocy terapeutycznej </w:t>
            </w:r>
            <w:r w:rsidRPr="001078B6">
              <w:rPr>
                <w:rFonts w:ascii="Times New Roman" w:eastAsia="Times New Roman" w:hAnsi="Times New Roman" w:cs="Times New Roman"/>
                <w:lang w:eastAsia="pl-PL"/>
              </w:rPr>
              <w:br/>
              <w:t xml:space="preserve">i rehabilitacyjnej dla osób uzależnionych od alkoholu, a także dla osób uzależnionych </w:t>
            </w:r>
            <w:r w:rsidRPr="001078B6">
              <w:rPr>
                <w:rFonts w:ascii="Times New Roman" w:eastAsia="Times New Roman" w:hAnsi="Times New Roman" w:cs="Times New Roman"/>
                <w:lang w:eastAsia="pl-PL"/>
              </w:rPr>
              <w:br/>
              <w:t>od narkotyków</w:t>
            </w:r>
            <w:r w:rsidRPr="001078B6">
              <w:rPr>
                <w:rFonts w:ascii="Times New Roman" w:eastAsia="Times New Roman" w:hAnsi="Times New Roman" w:cs="Times New Roman"/>
                <w:lang w:eastAsia="pl-PL"/>
              </w:rPr>
              <w:br/>
              <w:t>i zagrożonych uzależnieniem oraz dla osób doznających przemocy w rodzinie.</w:t>
            </w:r>
          </w:p>
        </w:tc>
        <w:tc>
          <w:tcPr>
            <w:tcW w:w="5389" w:type="dxa"/>
            <w:tcBorders>
              <w:top w:val="single" w:sz="6" w:space="0" w:color="auto"/>
              <w:left w:val="single" w:sz="6" w:space="0" w:color="auto"/>
              <w:bottom w:val="single" w:sz="6" w:space="0" w:color="auto"/>
              <w:right w:val="single" w:sz="6" w:space="0" w:color="auto"/>
            </w:tcBorders>
          </w:tcPr>
          <w:p w14:paraId="2D39F646" w14:textId="77777777" w:rsidR="00814FA5" w:rsidRPr="001078B6" w:rsidRDefault="00814FA5" w:rsidP="00814FA5">
            <w:pPr>
              <w:numPr>
                <w:ilvl w:val="0"/>
                <w:numId w:val="13"/>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Zwiększenie dostępności niezbędnych oddziaływań terapeutycznych:</w:t>
            </w:r>
          </w:p>
          <w:p w14:paraId="23A995E0" w14:textId="77777777" w:rsidR="00814FA5" w:rsidRPr="001078B6" w:rsidRDefault="00814FA5" w:rsidP="00814FA5">
            <w:pPr>
              <w:numPr>
                <w:ilvl w:val="0"/>
                <w:numId w:val="14"/>
              </w:numPr>
              <w:tabs>
                <w:tab w:val="clear" w:pos="360"/>
                <w:tab w:val="num" w:pos="405"/>
              </w:tabs>
              <w:spacing w:after="0" w:line="240" w:lineRule="auto"/>
              <w:ind w:left="405"/>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prowadzenia terapii dla os. uzależnionych od alkoholu i narkotyków przez certyfikowanych terapeutów uzależnień lub osoby będące w trakcie certyfikacji w ramach realizacji ponadpodstawowego programu terapii;</w:t>
            </w:r>
          </w:p>
          <w:p w14:paraId="3BE77FED" w14:textId="77777777" w:rsidR="00814FA5" w:rsidRPr="001078B6" w:rsidRDefault="00814FA5" w:rsidP="00814FA5">
            <w:pPr>
              <w:numPr>
                <w:ilvl w:val="0"/>
                <w:numId w:val="14"/>
              </w:numPr>
              <w:tabs>
                <w:tab w:val="clear" w:pos="360"/>
                <w:tab w:val="num" w:pos="405"/>
              </w:tabs>
              <w:spacing w:after="0" w:line="240" w:lineRule="auto"/>
              <w:ind w:left="405"/>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świadczenia pomocy w zakresie poradnictwa wobec osób uzależnionych od alkoholu</w:t>
            </w:r>
            <w:r w:rsidRPr="001078B6">
              <w:rPr>
                <w:rFonts w:ascii="Times New Roman" w:eastAsia="Times New Roman" w:hAnsi="Times New Roman" w:cs="Times New Roman"/>
                <w:lang w:eastAsia="pl-PL"/>
              </w:rPr>
              <w:br/>
            </w:r>
            <w:r w:rsidRPr="001078B6">
              <w:rPr>
                <w:rFonts w:ascii="Times New Roman" w:eastAsia="Times New Roman" w:hAnsi="Times New Roman" w:cs="Times New Roman"/>
                <w:spacing w:val="-4"/>
                <w:lang w:eastAsia="pl-PL"/>
              </w:rPr>
              <w:t>i narkotyków oraz osób doznających przemocy domowej</w:t>
            </w:r>
            <w:r w:rsidRPr="001078B6">
              <w:rPr>
                <w:rFonts w:ascii="Times New Roman" w:eastAsia="Times New Roman" w:hAnsi="Times New Roman" w:cs="Times New Roman"/>
                <w:lang w:eastAsia="pl-PL"/>
              </w:rPr>
              <w:t xml:space="preserve"> w ramach funkcjonowania punktu konsultacyjno-informacyjnego oraz telefonu zaufania.</w:t>
            </w:r>
          </w:p>
          <w:p w14:paraId="3B2380D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C1368FD" w14:textId="77777777" w:rsidR="00814FA5" w:rsidRPr="001078B6" w:rsidRDefault="00814FA5" w:rsidP="00814FA5">
            <w:pPr>
              <w:numPr>
                <w:ilvl w:val="0"/>
                <w:numId w:val="13"/>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szkoleń dla pielęgniarek i lekarzy podstawowej opieki zdrowotnej dot. wczesnej diagnozy uzależnień.</w:t>
            </w:r>
            <w:r w:rsidRPr="001078B6">
              <w:rPr>
                <w:rFonts w:ascii="Times New Roman" w:eastAsia="Times New Roman" w:hAnsi="Times New Roman" w:cs="Times New Roman"/>
                <w:lang w:eastAsia="pl-PL"/>
              </w:rPr>
              <w:br/>
            </w:r>
          </w:p>
          <w:p w14:paraId="6FAF8F6B" w14:textId="77777777" w:rsidR="00814FA5" w:rsidRPr="001078B6" w:rsidRDefault="00814FA5" w:rsidP="00814FA5">
            <w:pPr>
              <w:numPr>
                <w:ilvl w:val="0"/>
                <w:numId w:val="13"/>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Wspieranie działań podejmowanych przez środowiska wzajemnej pomocy:</w:t>
            </w:r>
          </w:p>
          <w:p w14:paraId="3D1DF016" w14:textId="77777777" w:rsidR="00814FA5" w:rsidRPr="001078B6" w:rsidRDefault="00814FA5" w:rsidP="00814FA5">
            <w:pPr>
              <w:numPr>
                <w:ilvl w:val="0"/>
                <w:numId w:val="15"/>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spacing w:val="-6"/>
                <w:lang w:eastAsia="pl-PL"/>
              </w:rPr>
              <w:t>pomoc Klubowi Abstynenta „Radość” w Końskich</w:t>
            </w:r>
            <w:r w:rsidRPr="001078B6">
              <w:rPr>
                <w:rFonts w:ascii="Times New Roman" w:eastAsia="Times New Roman" w:hAnsi="Times New Roman" w:cs="Times New Roman"/>
                <w:lang w:eastAsia="pl-PL"/>
              </w:rPr>
              <w:t>;</w:t>
            </w:r>
          </w:p>
          <w:p w14:paraId="40904B57" w14:textId="77777777" w:rsidR="00814FA5" w:rsidRPr="001078B6" w:rsidRDefault="00814FA5" w:rsidP="00814FA5">
            <w:pPr>
              <w:numPr>
                <w:ilvl w:val="0"/>
                <w:numId w:val="15"/>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pomoc merytoryczna grupom samopomocowym AA.</w:t>
            </w:r>
          </w:p>
          <w:p w14:paraId="7AA73027" w14:textId="77777777" w:rsidR="00814FA5" w:rsidRPr="001078B6" w:rsidRDefault="00814FA5" w:rsidP="00814FA5">
            <w:pPr>
              <w:numPr>
                <w:ilvl w:val="0"/>
                <w:numId w:val="13"/>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kosztów zespołu biegłych wydających opinie w przedmiocie uzależnienia od alkoholu poszczególnych osób, wobec których skierowano wnioski o leczenie odwykowe.</w:t>
            </w:r>
          </w:p>
          <w:p w14:paraId="7AEF496A" w14:textId="77777777" w:rsidR="00814FA5" w:rsidRPr="001078B6" w:rsidRDefault="00814FA5" w:rsidP="00814FA5">
            <w:pPr>
              <w:spacing w:after="0" w:line="240" w:lineRule="auto"/>
              <w:ind w:left="360"/>
              <w:rPr>
                <w:rFonts w:ascii="Times New Roman" w:eastAsia="Times New Roman" w:hAnsi="Times New Roman" w:cs="Times New Roman"/>
                <w:lang w:eastAsia="pl-PL"/>
              </w:rPr>
            </w:pPr>
          </w:p>
          <w:p w14:paraId="48E07473" w14:textId="77777777" w:rsidR="00814FA5" w:rsidRPr="001078B6" w:rsidRDefault="00814FA5" w:rsidP="00814FA5">
            <w:pPr>
              <w:numPr>
                <w:ilvl w:val="0"/>
                <w:numId w:val="13"/>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Wspieranie inicjatyw związanych z problematyką narkotykową.</w:t>
            </w:r>
          </w:p>
        </w:tc>
        <w:tc>
          <w:tcPr>
            <w:tcW w:w="1986" w:type="dxa"/>
            <w:tcBorders>
              <w:top w:val="single" w:sz="6" w:space="0" w:color="auto"/>
              <w:left w:val="single" w:sz="6" w:space="0" w:color="auto"/>
              <w:bottom w:val="single" w:sz="6" w:space="0" w:color="auto"/>
              <w:right w:val="single" w:sz="6" w:space="0" w:color="auto"/>
            </w:tcBorders>
          </w:tcPr>
          <w:p w14:paraId="65E02CE0"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PLU w Końskich, organizacje pozarządowe, </w:t>
            </w:r>
          </w:p>
          <w:p w14:paraId="64268A0E"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358B1E8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51E893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F82E5F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BBCE63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8D76E6A"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BB3D47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CE9B72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D247E0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C02CB9A"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32498141"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48F057D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766493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A139DB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inspektor ds. </w:t>
            </w:r>
            <w:proofErr w:type="spellStart"/>
            <w:r w:rsidRPr="001078B6">
              <w:rPr>
                <w:rFonts w:ascii="Times New Roman" w:eastAsia="Times New Roman" w:hAnsi="Times New Roman" w:cs="Times New Roman"/>
                <w:lang w:eastAsia="pl-PL"/>
              </w:rPr>
              <w:t>rpa</w:t>
            </w:r>
            <w:proofErr w:type="spellEnd"/>
          </w:p>
          <w:p w14:paraId="1D96746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FFCAE7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BBD1E23" w14:textId="77777777" w:rsidR="00814FA5" w:rsidRPr="001078B6" w:rsidRDefault="00814FA5" w:rsidP="00814FA5">
            <w:pPr>
              <w:spacing w:after="0" w:line="240" w:lineRule="auto"/>
              <w:rPr>
                <w:rFonts w:ascii="Times New Roman" w:eastAsia="Times New Roman" w:hAnsi="Times New Roman" w:cs="Times New Roman"/>
                <w:sz w:val="24"/>
                <w:szCs w:val="24"/>
                <w:lang w:eastAsia="pl-PL"/>
              </w:rPr>
            </w:pPr>
          </w:p>
          <w:p w14:paraId="7139EC9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inspektor ds. </w:t>
            </w:r>
            <w:proofErr w:type="spellStart"/>
            <w:r w:rsidRPr="001078B6">
              <w:rPr>
                <w:rFonts w:ascii="Times New Roman" w:eastAsia="Times New Roman" w:hAnsi="Times New Roman" w:cs="Times New Roman"/>
                <w:lang w:eastAsia="pl-PL"/>
              </w:rPr>
              <w:t>rpa</w:t>
            </w:r>
            <w:proofErr w:type="spellEnd"/>
          </w:p>
          <w:p w14:paraId="56357E4C"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D3AFAC1" w14:textId="77777777" w:rsidR="00814FA5" w:rsidRPr="001078B6" w:rsidRDefault="00814FA5" w:rsidP="00814FA5">
            <w:pPr>
              <w:spacing w:after="0" w:line="240" w:lineRule="auto"/>
              <w:rPr>
                <w:rFonts w:ascii="Times New Roman" w:eastAsia="Times New Roman" w:hAnsi="Times New Roman" w:cs="Times New Roman"/>
                <w:lang w:val="de-DE" w:eastAsia="pl-PL"/>
              </w:rPr>
            </w:pPr>
            <w:r w:rsidRPr="001078B6">
              <w:rPr>
                <w:rFonts w:ascii="Times New Roman" w:eastAsia="Times New Roman" w:hAnsi="Times New Roman" w:cs="Times New Roman"/>
                <w:lang w:val="de-DE" w:eastAsia="pl-PL"/>
              </w:rPr>
              <w:t xml:space="preserve">M-GOPS, GKRPA, </w:t>
            </w:r>
            <w:r w:rsidRPr="001078B6">
              <w:rPr>
                <w:rFonts w:ascii="Times New Roman" w:eastAsia="Times New Roman" w:hAnsi="Times New Roman" w:cs="Times New Roman"/>
                <w:spacing w:val="-6"/>
                <w:lang w:val="de-DE" w:eastAsia="pl-PL"/>
              </w:rPr>
              <w:t xml:space="preserve">KPP, </w:t>
            </w:r>
            <w:proofErr w:type="spellStart"/>
            <w:r w:rsidRPr="001078B6">
              <w:rPr>
                <w:rFonts w:ascii="Times New Roman" w:eastAsia="Times New Roman" w:hAnsi="Times New Roman" w:cs="Times New Roman"/>
                <w:spacing w:val="-6"/>
                <w:lang w:val="de-DE" w:eastAsia="pl-PL"/>
              </w:rPr>
              <w:t>inspektor</w:t>
            </w:r>
            <w:proofErr w:type="spellEnd"/>
            <w:r w:rsidRPr="001078B6">
              <w:rPr>
                <w:rFonts w:ascii="Times New Roman" w:eastAsia="Times New Roman" w:hAnsi="Times New Roman" w:cs="Times New Roman"/>
                <w:spacing w:val="-6"/>
                <w:lang w:val="de-DE" w:eastAsia="pl-PL"/>
              </w:rPr>
              <w:t xml:space="preserve"> </w:t>
            </w:r>
            <w:proofErr w:type="spellStart"/>
            <w:r w:rsidRPr="001078B6">
              <w:rPr>
                <w:rFonts w:ascii="Times New Roman" w:eastAsia="Times New Roman" w:hAnsi="Times New Roman" w:cs="Times New Roman"/>
                <w:spacing w:val="-6"/>
                <w:lang w:val="de-DE" w:eastAsia="pl-PL"/>
              </w:rPr>
              <w:t>ds</w:t>
            </w:r>
            <w:proofErr w:type="spellEnd"/>
            <w:r w:rsidRPr="001078B6">
              <w:rPr>
                <w:rFonts w:ascii="Times New Roman" w:eastAsia="Times New Roman" w:hAnsi="Times New Roman" w:cs="Times New Roman"/>
                <w:spacing w:val="-6"/>
                <w:lang w:val="de-DE" w:eastAsia="pl-PL"/>
              </w:rPr>
              <w:t xml:space="preserve">. </w:t>
            </w:r>
            <w:proofErr w:type="spellStart"/>
            <w:r w:rsidRPr="001078B6">
              <w:rPr>
                <w:rFonts w:ascii="Times New Roman" w:eastAsia="Times New Roman" w:hAnsi="Times New Roman" w:cs="Times New Roman"/>
                <w:spacing w:val="-6"/>
                <w:lang w:val="de-DE" w:eastAsia="pl-PL"/>
              </w:rPr>
              <w:t>rpa</w:t>
            </w:r>
            <w:proofErr w:type="spellEnd"/>
          </w:p>
        </w:tc>
      </w:tr>
      <w:tr w:rsidR="001078B6" w:rsidRPr="001078B6" w14:paraId="47E8DF32" w14:textId="77777777" w:rsidTr="002C33FF">
        <w:tc>
          <w:tcPr>
            <w:tcW w:w="569" w:type="dxa"/>
            <w:tcBorders>
              <w:top w:val="single" w:sz="6" w:space="0" w:color="auto"/>
              <w:left w:val="single" w:sz="6" w:space="0" w:color="auto"/>
              <w:bottom w:val="single" w:sz="6" w:space="0" w:color="auto"/>
              <w:right w:val="single" w:sz="6" w:space="0" w:color="auto"/>
            </w:tcBorders>
            <w:hideMark/>
          </w:tcPr>
          <w:p w14:paraId="749B2DD9"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III.</w:t>
            </w:r>
          </w:p>
        </w:tc>
        <w:tc>
          <w:tcPr>
            <w:tcW w:w="2098" w:type="dxa"/>
            <w:tcBorders>
              <w:top w:val="single" w:sz="6" w:space="0" w:color="auto"/>
              <w:left w:val="single" w:sz="6" w:space="0" w:color="auto"/>
              <w:bottom w:val="single" w:sz="6" w:space="0" w:color="auto"/>
              <w:right w:val="single" w:sz="6" w:space="0" w:color="auto"/>
            </w:tcBorders>
            <w:hideMark/>
          </w:tcPr>
          <w:p w14:paraId="003ACD54"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Udzielanie rodzinom, w których występują problemy alkoholowe</w:t>
            </w:r>
            <w:r w:rsidRPr="001078B6">
              <w:rPr>
                <w:rFonts w:ascii="Times New Roman" w:eastAsia="Times New Roman" w:hAnsi="Times New Roman" w:cs="Times New Roman"/>
                <w:lang w:eastAsia="pl-PL"/>
              </w:rPr>
              <w:br/>
              <w:t xml:space="preserve">i problemy narkomanii, pomocy psychospołecznej </w:t>
            </w:r>
            <w:r w:rsidRPr="001078B6">
              <w:rPr>
                <w:rFonts w:ascii="Times New Roman" w:eastAsia="Times New Roman" w:hAnsi="Times New Roman" w:cs="Times New Roman"/>
                <w:lang w:eastAsia="pl-PL"/>
              </w:rPr>
              <w:br/>
              <w:t xml:space="preserve">i prawnej, </w:t>
            </w:r>
            <w:r w:rsidRPr="001078B6">
              <w:rPr>
                <w:rFonts w:ascii="Times New Roman" w:eastAsia="Times New Roman" w:hAnsi="Times New Roman" w:cs="Times New Roman"/>
                <w:lang w:eastAsia="pl-PL"/>
              </w:rPr>
              <w:br/>
              <w:t>a w szczególności ochrony przed przemocą w rodzinie.</w:t>
            </w:r>
          </w:p>
        </w:tc>
        <w:tc>
          <w:tcPr>
            <w:tcW w:w="5389" w:type="dxa"/>
            <w:tcBorders>
              <w:top w:val="single" w:sz="6" w:space="0" w:color="auto"/>
              <w:left w:val="single" w:sz="6" w:space="0" w:color="auto"/>
              <w:bottom w:val="single" w:sz="6" w:space="0" w:color="auto"/>
              <w:right w:val="single" w:sz="6" w:space="0" w:color="auto"/>
            </w:tcBorders>
          </w:tcPr>
          <w:p w14:paraId="6AE3CDC7" w14:textId="77777777" w:rsidR="00814FA5" w:rsidRPr="001078B6" w:rsidRDefault="00814FA5" w:rsidP="00814FA5">
            <w:pPr>
              <w:numPr>
                <w:ilvl w:val="0"/>
                <w:numId w:val="16"/>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Tworzenie i finansowanie bieżącej działalności specjalistycznych miejsc pomocy w tym dla członków rodzin, w których występują problemy alkoholowe</w:t>
            </w:r>
            <w:r w:rsidRPr="001078B6">
              <w:rPr>
                <w:rFonts w:ascii="Times New Roman" w:eastAsia="Times New Roman" w:hAnsi="Times New Roman" w:cs="Times New Roman"/>
                <w:lang w:eastAsia="pl-PL"/>
              </w:rPr>
              <w:br/>
              <w:t>i problemy narkomanii oraz ofiar przemocy domowej:</w:t>
            </w:r>
          </w:p>
          <w:p w14:paraId="405A4953" w14:textId="77777777" w:rsidR="00814FA5" w:rsidRPr="001078B6" w:rsidRDefault="00814FA5" w:rsidP="00814FA5">
            <w:pPr>
              <w:numPr>
                <w:ilvl w:val="0"/>
                <w:numId w:val="17"/>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funkcjonowania oraz zadań realizowanych przez  Placówkę Wsparcia Dziennego prowadzoną w formie specjalistyczno-opiekuńczej-Świetlica Środowiskowa, działającą</w:t>
            </w:r>
            <w:r w:rsidRPr="001078B6">
              <w:rPr>
                <w:rFonts w:ascii="Times New Roman" w:eastAsia="Times New Roman" w:hAnsi="Times New Roman" w:cs="Times New Roman"/>
                <w:lang w:eastAsia="pl-PL"/>
              </w:rPr>
              <w:br/>
              <w:t>w strukturach M-GOPS w tym finansowanie wynagrodzeń i pochodnych dla wychowawców placówki i wynagrodzenia dla osoby sprzątającej wraz z pochodnymi;</w:t>
            </w:r>
          </w:p>
          <w:p w14:paraId="62BBCAF2" w14:textId="77777777" w:rsidR="00814FA5" w:rsidRPr="001078B6" w:rsidRDefault="00814FA5" w:rsidP="00814FA5">
            <w:pPr>
              <w:numPr>
                <w:ilvl w:val="0"/>
                <w:numId w:val="17"/>
              </w:numPr>
              <w:spacing w:after="0" w:line="240" w:lineRule="auto"/>
              <w:rPr>
                <w:rFonts w:ascii="Times New Roman" w:eastAsia="Times New Roman" w:hAnsi="Times New Roman" w:cs="Times New Roman"/>
                <w:spacing w:val="-6"/>
                <w:lang w:eastAsia="pl-PL"/>
              </w:rPr>
            </w:pPr>
            <w:r w:rsidRPr="001078B6">
              <w:rPr>
                <w:rFonts w:ascii="Times New Roman" w:eastAsia="Times New Roman" w:hAnsi="Times New Roman" w:cs="Times New Roman"/>
                <w:lang w:eastAsia="pl-PL"/>
              </w:rPr>
              <w:t xml:space="preserve">finansowanie świadczenia pomocy w zakresie poradnictwa wobec osób współuzależnionych oraz </w:t>
            </w:r>
            <w:r w:rsidRPr="001078B6">
              <w:rPr>
                <w:rFonts w:ascii="Times New Roman" w:eastAsia="Times New Roman" w:hAnsi="Times New Roman" w:cs="Times New Roman"/>
                <w:spacing w:val="-6"/>
                <w:lang w:eastAsia="pl-PL"/>
              </w:rPr>
              <w:t>ofiar przemocy domowej w ramach funkcjonowania punktu konsultacyjno-informacyjnego oraz telefonu zaufania;</w:t>
            </w:r>
          </w:p>
          <w:p w14:paraId="59657EED" w14:textId="77777777" w:rsidR="00814FA5" w:rsidRPr="001078B6" w:rsidRDefault="00814FA5" w:rsidP="00814FA5">
            <w:pPr>
              <w:numPr>
                <w:ilvl w:val="0"/>
                <w:numId w:val="17"/>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działań wynikających z diagnozy zjawiska przemocy domowej zainicjowanej przez Zespół Interdyscyplinarny ds. Przeciwdziałania Przemocy w Rodzinie (działania profilaktyczno-terapeutyczne dla ofiar przemocy domowej);</w:t>
            </w:r>
          </w:p>
          <w:p w14:paraId="25C34236" w14:textId="77777777" w:rsidR="00814FA5" w:rsidRPr="001078B6" w:rsidRDefault="00814FA5" w:rsidP="00814FA5">
            <w:pPr>
              <w:numPr>
                <w:ilvl w:val="0"/>
                <w:numId w:val="15"/>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pomoc merytoryczna grupie samopomocowej</w:t>
            </w:r>
            <w:r w:rsidRPr="001078B6">
              <w:rPr>
                <w:rFonts w:ascii="Times New Roman" w:eastAsia="Times New Roman" w:hAnsi="Times New Roman" w:cs="Times New Roman"/>
                <w:lang w:eastAsia="pl-PL"/>
              </w:rPr>
              <w:br/>
              <w:t>Al-</w:t>
            </w:r>
            <w:proofErr w:type="spellStart"/>
            <w:r w:rsidRPr="001078B6">
              <w:rPr>
                <w:rFonts w:ascii="Times New Roman" w:eastAsia="Times New Roman" w:hAnsi="Times New Roman" w:cs="Times New Roman"/>
                <w:lang w:eastAsia="pl-PL"/>
              </w:rPr>
              <w:t>Anon</w:t>
            </w:r>
            <w:proofErr w:type="spellEnd"/>
            <w:r w:rsidRPr="001078B6">
              <w:rPr>
                <w:rFonts w:ascii="Times New Roman" w:eastAsia="Times New Roman" w:hAnsi="Times New Roman" w:cs="Times New Roman"/>
                <w:lang w:eastAsia="pl-PL"/>
              </w:rPr>
              <w:t xml:space="preserve"> dla osób współuzależnionych;</w:t>
            </w:r>
          </w:p>
          <w:p w14:paraId="4ECFCB9C" w14:textId="77777777" w:rsidR="00814FA5" w:rsidRPr="001078B6" w:rsidRDefault="00814FA5" w:rsidP="00814FA5">
            <w:pPr>
              <w:numPr>
                <w:ilvl w:val="0"/>
                <w:numId w:val="15"/>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pomoc merytoryczna grupie samopomocowej DDA (Dorosłe Dzieci Alkoholików).</w:t>
            </w:r>
          </w:p>
          <w:p w14:paraId="14C31024" w14:textId="77777777" w:rsidR="00814FA5" w:rsidRPr="001078B6" w:rsidRDefault="00814FA5" w:rsidP="00814FA5">
            <w:pPr>
              <w:spacing w:after="0" w:line="240" w:lineRule="auto"/>
              <w:rPr>
                <w:rFonts w:ascii="Times New Roman" w:eastAsia="Times New Roman" w:hAnsi="Times New Roman" w:cs="Times New Roman"/>
                <w:sz w:val="16"/>
                <w:szCs w:val="16"/>
                <w:lang w:eastAsia="pl-PL"/>
              </w:rPr>
            </w:pPr>
          </w:p>
          <w:p w14:paraId="1A4F0135" w14:textId="77777777" w:rsidR="00814FA5" w:rsidRPr="001078B6" w:rsidRDefault="00814FA5" w:rsidP="00814FA5">
            <w:pPr>
              <w:numPr>
                <w:ilvl w:val="0"/>
                <w:numId w:val="16"/>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Zwiększenie skuteczności interwencji </w:t>
            </w:r>
            <w:proofErr w:type="spellStart"/>
            <w:r w:rsidRPr="001078B6">
              <w:rPr>
                <w:rFonts w:ascii="Times New Roman" w:eastAsia="Times New Roman" w:hAnsi="Times New Roman" w:cs="Times New Roman"/>
                <w:lang w:eastAsia="pl-PL"/>
              </w:rPr>
              <w:t>prawno</w:t>
            </w:r>
            <w:proofErr w:type="spellEnd"/>
            <w:r w:rsidRPr="001078B6">
              <w:rPr>
                <w:rFonts w:ascii="Times New Roman" w:eastAsia="Times New Roman" w:hAnsi="Times New Roman" w:cs="Times New Roman"/>
                <w:lang w:eastAsia="pl-PL"/>
              </w:rPr>
              <w:t xml:space="preserve"> - administracyjnych wobec problematyki alkoholizmu, narkomanii i przemocy w rodzinie:</w:t>
            </w:r>
          </w:p>
          <w:p w14:paraId="63EE16B5" w14:textId="77777777" w:rsidR="00814FA5" w:rsidRPr="001078B6" w:rsidRDefault="00814FA5" w:rsidP="00814FA5">
            <w:pPr>
              <w:numPr>
                <w:ilvl w:val="0"/>
                <w:numId w:val="15"/>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spacing w:val="-2"/>
                <w:lang w:eastAsia="pl-PL"/>
              </w:rPr>
              <w:t>finansowanie nieodpłatnego poradnictwa prawnego dla osób doznających przemocy, a także</w:t>
            </w:r>
            <w:r w:rsidRPr="001078B6">
              <w:rPr>
                <w:rFonts w:ascii="Times New Roman" w:eastAsia="Times New Roman" w:hAnsi="Times New Roman" w:cs="Times New Roman"/>
                <w:lang w:eastAsia="pl-PL"/>
              </w:rPr>
              <w:t xml:space="preserve"> dla osób </w:t>
            </w:r>
            <w:r w:rsidRPr="001078B6">
              <w:rPr>
                <w:rFonts w:ascii="Times New Roman" w:eastAsia="Times New Roman" w:hAnsi="Times New Roman" w:cs="Times New Roman"/>
                <w:spacing w:val="-6"/>
                <w:lang w:eastAsia="pl-PL"/>
              </w:rPr>
              <w:t>dotkniętych problemem alkoholowym i problemem narkomanii i ich rodzin;</w:t>
            </w:r>
            <w:r w:rsidRPr="001078B6">
              <w:rPr>
                <w:rFonts w:ascii="Times New Roman" w:eastAsia="Times New Roman" w:hAnsi="Times New Roman" w:cs="Times New Roman"/>
                <w:lang w:eastAsia="pl-PL"/>
              </w:rPr>
              <w:t xml:space="preserve"> </w:t>
            </w:r>
          </w:p>
          <w:p w14:paraId="3FEA1065"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prowadzenie z os. uzależnionymi od alkoholu</w:t>
            </w:r>
            <w:r w:rsidRPr="001078B6">
              <w:rPr>
                <w:rFonts w:ascii="Times New Roman" w:eastAsia="Times New Roman" w:hAnsi="Times New Roman" w:cs="Times New Roman"/>
                <w:lang w:eastAsia="pl-PL"/>
              </w:rPr>
              <w:br/>
              <w:t xml:space="preserve">i współuzależnionymi rozmów motywacyjnych </w:t>
            </w:r>
            <w:r w:rsidRPr="001078B6">
              <w:rPr>
                <w:rFonts w:ascii="Times New Roman" w:eastAsia="Times New Roman" w:hAnsi="Times New Roman" w:cs="Times New Roman"/>
                <w:lang w:eastAsia="pl-PL"/>
              </w:rPr>
              <w:br/>
              <w:t>do leczenia oraz kierowanie wniosków do Sądu</w:t>
            </w:r>
            <w:r w:rsidRPr="001078B6">
              <w:rPr>
                <w:rFonts w:ascii="Times New Roman" w:eastAsia="Times New Roman" w:hAnsi="Times New Roman" w:cs="Times New Roman"/>
                <w:lang w:eastAsia="pl-PL"/>
              </w:rPr>
              <w:br/>
              <w:t xml:space="preserve">o zastosowanie obowiązku leczenia odwykowego wobec osób nadużywających alkoholu spełniające przesłanki ustawowe zgodnie z art.24 ustawy </w:t>
            </w:r>
            <w:r w:rsidRPr="001078B6">
              <w:rPr>
                <w:rFonts w:ascii="Times New Roman" w:eastAsia="Times New Roman" w:hAnsi="Times New Roman" w:cs="Times New Roman"/>
                <w:spacing w:val="-6"/>
                <w:lang w:eastAsia="pl-PL"/>
              </w:rPr>
              <w:t>(finansowanie wynagrodzeń dla członków GKRPA, pokrycie kosztów zaliczek na biegłych oraz opłat od wniosków kierowanych do Sądu Rej. o leczenie odwykowe</w:t>
            </w:r>
            <w:r w:rsidRPr="001078B6">
              <w:rPr>
                <w:rFonts w:ascii="Times New Roman" w:eastAsia="Times New Roman" w:hAnsi="Times New Roman" w:cs="Times New Roman"/>
                <w:lang w:eastAsia="pl-PL"/>
              </w:rPr>
              <w:t xml:space="preserve">, czy o zmianę sposobu leczenia wobec osób kierowanych przez GKRPA); </w:t>
            </w:r>
          </w:p>
          <w:p w14:paraId="1183C916"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finansowanie wynagrodzenia i pochodnych </w:t>
            </w:r>
            <w:r w:rsidRPr="001078B6">
              <w:rPr>
                <w:rFonts w:ascii="Times New Roman" w:eastAsia="Times New Roman" w:hAnsi="Times New Roman" w:cs="Times New Roman"/>
                <w:lang w:eastAsia="pl-PL"/>
              </w:rPr>
              <w:br/>
              <w:t>dla inspektora ds. rozwiązywania problemów alkoholowych oraz ½ etatu dla obsługi kancelaryjno-technicznej;</w:t>
            </w:r>
          </w:p>
          <w:p w14:paraId="07C61508"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współpraca z Zespołem Interdyscyplinarnym ds. Przeciwdziałania Przemocy w Rodzinie w zakresie procedury interwencji wobec przemocy w rodzinie "Niebieska Karta".</w:t>
            </w:r>
          </w:p>
          <w:p w14:paraId="552184A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1EC10EF" w14:textId="77777777" w:rsidR="00814FA5" w:rsidRPr="001078B6" w:rsidRDefault="00814FA5" w:rsidP="00814FA5">
            <w:pPr>
              <w:numPr>
                <w:ilvl w:val="0"/>
                <w:numId w:val="16"/>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Zwiększenie dostępności i skuteczności zorganizowanych form pomocy psychologicznej</w:t>
            </w:r>
            <w:r w:rsidRPr="001078B6">
              <w:rPr>
                <w:rFonts w:ascii="Times New Roman" w:eastAsia="Times New Roman" w:hAnsi="Times New Roman" w:cs="Times New Roman"/>
                <w:lang w:eastAsia="pl-PL"/>
              </w:rPr>
              <w:br/>
              <w:t>i społecznej dla członków rodzin, w których występują problemy alkoholizmu i narkomanii oraz zjawiska przemocy w rodzinie.</w:t>
            </w:r>
          </w:p>
          <w:p w14:paraId="58524EC1" w14:textId="77777777" w:rsidR="00814FA5" w:rsidRPr="001078B6" w:rsidRDefault="00814FA5" w:rsidP="00814FA5">
            <w:pPr>
              <w:numPr>
                <w:ilvl w:val="0"/>
                <w:numId w:val="18"/>
              </w:numPr>
              <w:spacing w:after="0" w:line="240" w:lineRule="auto"/>
              <w:rPr>
                <w:rFonts w:ascii="Times New Roman" w:eastAsia="Times New Roman" w:hAnsi="Times New Roman" w:cs="Times New Roman"/>
                <w:spacing w:val="-4"/>
                <w:lang w:eastAsia="pl-PL"/>
              </w:rPr>
            </w:pPr>
            <w:r w:rsidRPr="001078B6">
              <w:rPr>
                <w:rFonts w:ascii="Times New Roman" w:eastAsia="Times New Roman" w:hAnsi="Times New Roman" w:cs="Times New Roman"/>
                <w:lang w:eastAsia="pl-PL"/>
              </w:rPr>
              <w:t>finansowanie warsztatów, szkoleń i kursów</w:t>
            </w:r>
            <w:r w:rsidRPr="001078B6">
              <w:rPr>
                <w:rFonts w:ascii="Times New Roman" w:eastAsia="Times New Roman" w:hAnsi="Times New Roman" w:cs="Times New Roman"/>
                <w:lang w:eastAsia="pl-PL"/>
              </w:rPr>
              <w:br/>
              <w:t>z zakresu rozwiązywania problemów uzależnień</w:t>
            </w:r>
            <w:r w:rsidRPr="001078B6">
              <w:rPr>
                <w:rFonts w:ascii="Times New Roman" w:eastAsia="Times New Roman" w:hAnsi="Times New Roman" w:cs="Times New Roman"/>
                <w:lang w:eastAsia="pl-PL"/>
              </w:rPr>
              <w:br/>
              <w:t xml:space="preserve">i przeciwdziałania zjawisku przemocy w rodzinie </w:t>
            </w:r>
            <w:r w:rsidRPr="001078B6">
              <w:rPr>
                <w:rFonts w:ascii="Times New Roman" w:eastAsia="Times New Roman" w:hAnsi="Times New Roman" w:cs="Times New Roman"/>
                <w:spacing w:val="-4"/>
                <w:lang w:eastAsia="pl-PL"/>
              </w:rPr>
              <w:t>dla różnych grup zawodowych min. członków Zespołu Interdyscyplinarnego oraz grup roboczych.</w:t>
            </w:r>
          </w:p>
          <w:p w14:paraId="68A42937"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finansowanie działań edukacyjnych służących wzmocnieniu opiekuńczych i wychowawczych kompetencji rodziców w rodzinach zagrożonych przemocą w rodzinie.</w:t>
            </w:r>
          </w:p>
        </w:tc>
        <w:tc>
          <w:tcPr>
            <w:tcW w:w="1986" w:type="dxa"/>
            <w:tcBorders>
              <w:top w:val="single" w:sz="6" w:space="0" w:color="auto"/>
              <w:left w:val="single" w:sz="6" w:space="0" w:color="auto"/>
              <w:bottom w:val="single" w:sz="6" w:space="0" w:color="auto"/>
              <w:right w:val="single" w:sz="6" w:space="0" w:color="auto"/>
            </w:tcBorders>
          </w:tcPr>
          <w:p w14:paraId="7CCE116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M-GOPS, GKRPA,</w:t>
            </w:r>
          </w:p>
          <w:p w14:paraId="087F5266"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Klub Abstynenta, </w:t>
            </w:r>
          </w:p>
          <w:p w14:paraId="1788D7C4"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PLU, PCPR, ZI, organizacje pozarządowe</w:t>
            </w:r>
          </w:p>
          <w:p w14:paraId="77CA435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585F88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F9B6AF8"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8637A78"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B5E274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615DF4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022A24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BB7185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A2E7A9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421835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4B878F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404BBB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4A3747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DB6D5D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A35606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CC0596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A33E77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444A36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83D0C4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90C7DD8"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F44ABF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885530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DCE435F"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PLU, inspektor ds. </w:t>
            </w:r>
            <w:proofErr w:type="spellStart"/>
            <w:r w:rsidRPr="001078B6">
              <w:rPr>
                <w:rFonts w:ascii="Times New Roman" w:eastAsia="Times New Roman" w:hAnsi="Times New Roman" w:cs="Times New Roman"/>
                <w:lang w:eastAsia="pl-PL"/>
              </w:rPr>
              <w:t>rpa</w:t>
            </w:r>
            <w:proofErr w:type="spellEnd"/>
          </w:p>
          <w:p w14:paraId="6CFB96EF"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organizacje pozarządowe</w:t>
            </w:r>
          </w:p>
          <w:p w14:paraId="0ADA3FB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1CC2BAB"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0B4428C"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E69BF6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9E1151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AF29CB8"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87333BB"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694748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84873E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E92682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1B2DC8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5C3665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439C0AA"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6A1284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F93029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5D60ED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0039D8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5C00F7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41D97E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E594CB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2DFD8A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086400C"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95408F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 xml:space="preserve">M-GOPS, GKRPA, ZI, 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 organizacje pozarządowe</w:t>
            </w:r>
          </w:p>
        </w:tc>
      </w:tr>
      <w:tr w:rsidR="001078B6" w:rsidRPr="001078B6" w14:paraId="4BEC0638" w14:textId="77777777" w:rsidTr="002C33FF">
        <w:tc>
          <w:tcPr>
            <w:tcW w:w="569" w:type="dxa"/>
            <w:tcBorders>
              <w:top w:val="single" w:sz="6" w:space="0" w:color="auto"/>
              <w:left w:val="single" w:sz="6" w:space="0" w:color="auto"/>
              <w:bottom w:val="single" w:sz="6" w:space="0" w:color="auto"/>
              <w:right w:val="single" w:sz="6" w:space="0" w:color="auto"/>
            </w:tcBorders>
            <w:hideMark/>
          </w:tcPr>
          <w:p w14:paraId="4BC7577B"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IV.</w:t>
            </w:r>
          </w:p>
        </w:tc>
        <w:tc>
          <w:tcPr>
            <w:tcW w:w="2098" w:type="dxa"/>
            <w:tcBorders>
              <w:top w:val="single" w:sz="6" w:space="0" w:color="auto"/>
              <w:left w:val="single" w:sz="6" w:space="0" w:color="auto"/>
              <w:bottom w:val="single" w:sz="6" w:space="0" w:color="auto"/>
              <w:right w:val="single" w:sz="6" w:space="0" w:color="auto"/>
            </w:tcBorders>
            <w:hideMark/>
          </w:tcPr>
          <w:p w14:paraId="3973ED1D"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Prowadzenie profilaktycznej działalności informacyjnej</w:t>
            </w:r>
            <w:r w:rsidRPr="001078B6">
              <w:rPr>
                <w:rFonts w:ascii="Times New Roman" w:eastAsia="Times New Roman" w:hAnsi="Times New Roman" w:cs="Times New Roman"/>
                <w:lang w:eastAsia="pl-PL"/>
              </w:rPr>
              <w:br/>
              <w:t>i edukacyjnej oraz działalności szkoleniowej</w:t>
            </w:r>
            <w:r w:rsidRPr="001078B6">
              <w:rPr>
                <w:rFonts w:ascii="Times New Roman" w:eastAsia="Times New Roman" w:hAnsi="Times New Roman" w:cs="Times New Roman"/>
                <w:lang w:eastAsia="pl-PL"/>
              </w:rPr>
              <w:br/>
              <w:t xml:space="preserve">w zakresie rozwiązywania problemów alkoholowych, przeciwdziałania narkomanii, przemocy </w:t>
            </w:r>
            <w:r w:rsidRPr="001078B6">
              <w:rPr>
                <w:rFonts w:ascii="Times New Roman" w:eastAsia="Times New Roman" w:hAnsi="Times New Roman" w:cs="Times New Roman"/>
                <w:lang w:eastAsia="pl-PL"/>
              </w:rPr>
              <w:br/>
              <w:t xml:space="preserve">w rodzinie oraz uzależnieniom behawioralnym, </w:t>
            </w:r>
            <w:r w:rsidRPr="001078B6">
              <w:rPr>
                <w:rFonts w:ascii="Times New Roman" w:eastAsia="Times New Roman" w:hAnsi="Times New Roman" w:cs="Times New Roman"/>
                <w:lang w:eastAsia="pl-PL"/>
              </w:rPr>
              <w:br/>
              <w:t>w szczególności</w:t>
            </w:r>
          </w:p>
          <w:p w14:paraId="2F5C4CCD"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dla dzieci i młodzieży, </w:t>
            </w:r>
            <w:r w:rsidRPr="001078B6">
              <w:rPr>
                <w:rFonts w:ascii="Times New Roman" w:eastAsia="Times New Roman" w:hAnsi="Times New Roman" w:cs="Times New Roman"/>
                <w:lang w:eastAsia="pl-PL"/>
              </w:rPr>
              <w:br/>
              <w:t>w tym prowadzenie pozalekcyjnych zajęć sportowych,</w:t>
            </w:r>
            <w:r w:rsidRPr="001078B6">
              <w:rPr>
                <w:rFonts w:ascii="Times New Roman" w:eastAsia="Times New Roman" w:hAnsi="Times New Roman" w:cs="Times New Roman"/>
                <w:lang w:eastAsia="pl-PL"/>
              </w:rPr>
              <w:br/>
              <w:t>a także działań</w:t>
            </w:r>
            <w:r w:rsidRPr="001078B6">
              <w:rPr>
                <w:rFonts w:ascii="Times New Roman" w:eastAsia="Times New Roman" w:hAnsi="Times New Roman" w:cs="Times New Roman"/>
                <w:lang w:eastAsia="pl-PL"/>
              </w:rPr>
              <w:br/>
              <w:t xml:space="preserve">na rzecz dożywiania dzieci uczestniczących </w:t>
            </w:r>
            <w:r w:rsidRPr="001078B6">
              <w:rPr>
                <w:rFonts w:ascii="Times New Roman" w:eastAsia="Times New Roman" w:hAnsi="Times New Roman" w:cs="Times New Roman"/>
                <w:lang w:eastAsia="pl-PL"/>
              </w:rPr>
              <w:br/>
              <w:t xml:space="preserve">w pozalekcyjnych programach opiekuńczo-wychowawczych </w:t>
            </w:r>
            <w:r w:rsidRPr="001078B6">
              <w:rPr>
                <w:rFonts w:ascii="Times New Roman" w:eastAsia="Times New Roman" w:hAnsi="Times New Roman" w:cs="Times New Roman"/>
                <w:lang w:eastAsia="pl-PL"/>
              </w:rPr>
              <w:br/>
              <w:t xml:space="preserve">i </w:t>
            </w:r>
            <w:r w:rsidRPr="001078B6">
              <w:rPr>
                <w:rFonts w:ascii="Times New Roman" w:eastAsia="Times New Roman" w:hAnsi="Times New Roman" w:cs="Times New Roman"/>
                <w:spacing w:val="-4"/>
                <w:lang w:eastAsia="pl-PL"/>
              </w:rPr>
              <w:t>socjoterapeutycznych</w:t>
            </w:r>
          </w:p>
        </w:tc>
        <w:tc>
          <w:tcPr>
            <w:tcW w:w="5389" w:type="dxa"/>
            <w:tcBorders>
              <w:top w:val="single" w:sz="6" w:space="0" w:color="auto"/>
              <w:left w:val="single" w:sz="6" w:space="0" w:color="auto"/>
              <w:bottom w:val="single" w:sz="6" w:space="0" w:color="auto"/>
              <w:right w:val="single" w:sz="6" w:space="0" w:color="auto"/>
            </w:tcBorders>
          </w:tcPr>
          <w:p w14:paraId="02FB1118"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1. Organizowanie i finansowanie edukacyjnych programów i warsztatów profilaktycznych przeznaczonych dla uczniów przedszkoli, szkół podstawowych z terenu miasta i gminy Końskie.</w:t>
            </w:r>
          </w:p>
          <w:p w14:paraId="74CB772B"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CA7A85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6F18B1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B71AC6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2EFA3F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E73002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CD9601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A48F5C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C08AFF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452D80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935EA0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45F901E"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2. Prowadzenie zajęć profilaktycznych w Placówce Wsparcia Dziennego oraz dożywianie dzieci uczestniczących w pozalekcyjnych programach opiekuńczo-wychowawczych i socjoterapeutycznych.</w:t>
            </w:r>
          </w:p>
          <w:p w14:paraId="0128A1B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ECFF87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B7CB08C"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98DC7BB"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F34436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30B750F"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3. Wspieranie kształcenia pedagogów szkolnych, psychologów, nauczycieli i wychowawców</w:t>
            </w:r>
            <w:r w:rsidRPr="001078B6">
              <w:rPr>
                <w:rFonts w:ascii="Times New Roman" w:eastAsia="Times New Roman" w:hAnsi="Times New Roman" w:cs="Times New Roman"/>
                <w:lang w:eastAsia="pl-PL"/>
              </w:rPr>
              <w:br/>
              <w:t>w dziedzinie profilaktyki uzależnień.</w:t>
            </w:r>
          </w:p>
          <w:p w14:paraId="6996665C"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49E1D42E"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4. Organizowanie różnych form spędzania wolnego czasu dla dzieci z rodzin, gdzie występuje problem alkoholowy i problem narkomanii: </w:t>
            </w:r>
          </w:p>
          <w:p w14:paraId="7795C3BF"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organizowanie wypoczynku dla dzieci i młodzieży z rodzin dysfunkcyjnych oraz z grup ryzyka (profilaktyczne obozy i kolonie, biwaki);</w:t>
            </w:r>
            <w:r w:rsidRPr="001078B6">
              <w:rPr>
                <w:rFonts w:ascii="Times New Roman" w:eastAsia="Times New Roman" w:hAnsi="Times New Roman" w:cs="Times New Roman"/>
                <w:lang w:eastAsia="pl-PL"/>
              </w:rPr>
              <w:br/>
            </w:r>
          </w:p>
          <w:p w14:paraId="47836AD3"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5. Organizacja czasu wolnego dzieci i młodzieży propagująca ideę trzeźwego oraz zdrowego stylu życia poprzez imprezy o charakterze:</w:t>
            </w:r>
          </w:p>
          <w:p w14:paraId="17A604FC"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kulturalno-turystycznym (rajdy, wycieczki – piesze i rowerowe);</w:t>
            </w:r>
          </w:p>
          <w:p w14:paraId="5719F357"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edukacyjno-artystycznym (plenery, warsztaty, festiwale, festyny, konkursy);</w:t>
            </w:r>
          </w:p>
          <w:p w14:paraId="19992880" w14:textId="77777777" w:rsidR="00814FA5" w:rsidRPr="001078B6" w:rsidRDefault="00814FA5" w:rsidP="00814FA5">
            <w:pPr>
              <w:numPr>
                <w:ilvl w:val="0"/>
                <w:numId w:val="18"/>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sportowym.</w:t>
            </w:r>
          </w:p>
          <w:p w14:paraId="23B36C73" w14:textId="77777777" w:rsidR="00814FA5" w:rsidRPr="001078B6" w:rsidRDefault="00814FA5" w:rsidP="00814FA5">
            <w:pPr>
              <w:spacing w:after="0" w:line="240" w:lineRule="auto"/>
              <w:ind w:left="360"/>
              <w:rPr>
                <w:rFonts w:ascii="Times New Roman" w:eastAsia="Times New Roman" w:hAnsi="Times New Roman" w:cs="Times New Roman"/>
                <w:lang w:eastAsia="pl-PL"/>
              </w:rPr>
            </w:pPr>
          </w:p>
          <w:p w14:paraId="3554493A"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D89FA8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15DF42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C6D2D0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6.Wspieranie inicjatyw środowisk wiejskich w zakresie promocji zdrowego trybu życia i organizacji czasu wolnego dzieci i młodzieży.</w:t>
            </w:r>
          </w:p>
          <w:p w14:paraId="0366293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148B0A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CAD9F9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BCFD15A"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E9F2DC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BAD15F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3A2FC42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584BA8C"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FF5776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7. Finansowanie pozalekcyjnych zajęć sportowo- </w:t>
            </w:r>
          </w:p>
          <w:p w14:paraId="66F2B5D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    profilaktycznych dla uczniów szkół podstawowych.   </w:t>
            </w:r>
          </w:p>
          <w:p w14:paraId="0837940A"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736F25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1FAC71E"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8. Organizowanie (lub współorganizowanie wraz z innymi gminami powiatu  - w ramach „porozumienia </w:t>
            </w:r>
            <w:r w:rsidRPr="001078B6">
              <w:rPr>
                <w:rFonts w:ascii="Times New Roman" w:eastAsia="Times New Roman" w:hAnsi="Times New Roman" w:cs="Times New Roman"/>
                <w:lang w:eastAsia="pl-PL"/>
              </w:rPr>
              <w:br/>
              <w:t>o współpracy między gminami”) imprez trzeźwościowych propagujących zdrowy tryb życia oraz lokalnych i ogólnopolskich kampanii edukacyjnych promujących zdrowy tryb życia.</w:t>
            </w:r>
          </w:p>
          <w:p w14:paraId="3CB5C4DB"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44DE23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AED58D0"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E74F9CE"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9. Systematyczne szkolenie członków GKRPA, inspektor </w:t>
            </w:r>
            <w:r w:rsidRPr="001078B6">
              <w:rPr>
                <w:rFonts w:ascii="Times New Roman" w:eastAsia="Times New Roman" w:hAnsi="Times New Roman" w:cs="Times New Roman"/>
                <w:spacing w:val="-6"/>
                <w:lang w:eastAsia="pl-PL"/>
              </w:rPr>
              <w:t xml:space="preserve">ds. </w:t>
            </w:r>
            <w:proofErr w:type="spellStart"/>
            <w:r w:rsidRPr="001078B6">
              <w:rPr>
                <w:rFonts w:ascii="Times New Roman" w:eastAsia="Times New Roman" w:hAnsi="Times New Roman" w:cs="Times New Roman"/>
                <w:spacing w:val="-6"/>
                <w:lang w:eastAsia="pl-PL"/>
              </w:rPr>
              <w:t>rpa</w:t>
            </w:r>
            <w:proofErr w:type="spellEnd"/>
            <w:r w:rsidRPr="001078B6">
              <w:rPr>
                <w:rFonts w:ascii="Times New Roman" w:eastAsia="Times New Roman" w:hAnsi="Times New Roman" w:cs="Times New Roman"/>
                <w:spacing w:val="-6"/>
                <w:lang w:eastAsia="pl-PL"/>
              </w:rPr>
              <w:t xml:space="preserve"> oraz wychowawców Placówki Wsparcia Dziennego</w:t>
            </w:r>
            <w:r w:rsidRPr="001078B6">
              <w:rPr>
                <w:rFonts w:ascii="Times New Roman" w:eastAsia="Times New Roman" w:hAnsi="Times New Roman" w:cs="Times New Roman"/>
                <w:lang w:eastAsia="pl-PL"/>
              </w:rPr>
              <w:t>.</w:t>
            </w:r>
            <w:r w:rsidRPr="001078B6">
              <w:rPr>
                <w:rFonts w:ascii="Times New Roman" w:eastAsia="Times New Roman" w:hAnsi="Times New Roman" w:cs="Times New Roman"/>
                <w:lang w:eastAsia="pl-PL"/>
              </w:rPr>
              <w:br/>
            </w:r>
          </w:p>
          <w:p w14:paraId="48A0304C"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10. Finansowanie zakupu literatury fachowej i materiałów informacyjno-edukacyjnych oraz prenumeraty czasopism o tematyce uzależnień i przemocy </w:t>
            </w:r>
            <w:r w:rsidRPr="001078B6">
              <w:rPr>
                <w:rFonts w:ascii="Times New Roman" w:eastAsia="Times New Roman" w:hAnsi="Times New Roman" w:cs="Times New Roman"/>
                <w:lang w:eastAsia="pl-PL"/>
              </w:rPr>
              <w:br/>
              <w:t>w rodzinie dla potrzeb GKRPA i mieszkańców miasta</w:t>
            </w:r>
            <w:r w:rsidRPr="001078B6">
              <w:rPr>
                <w:rFonts w:ascii="Times New Roman" w:eastAsia="Times New Roman" w:hAnsi="Times New Roman" w:cs="Times New Roman"/>
                <w:lang w:eastAsia="pl-PL"/>
              </w:rPr>
              <w:br/>
              <w:t>i gminy Końskich.</w:t>
            </w:r>
            <w:r w:rsidRPr="001078B6">
              <w:rPr>
                <w:rFonts w:ascii="Times New Roman" w:eastAsia="Times New Roman" w:hAnsi="Times New Roman" w:cs="Times New Roman"/>
                <w:lang w:eastAsia="pl-PL"/>
              </w:rPr>
              <w:br/>
            </w:r>
          </w:p>
          <w:p w14:paraId="4469B2FE"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11. </w:t>
            </w:r>
            <w:r w:rsidRPr="001078B6">
              <w:rPr>
                <w:rFonts w:ascii="Times New Roman" w:eastAsia="Times New Roman" w:hAnsi="Times New Roman" w:cs="Times New Roman"/>
                <w:spacing w:val="-6"/>
                <w:lang w:eastAsia="pl-PL"/>
              </w:rPr>
              <w:t>Prowadzenie działań edukacyjnych dla właścicieli punktów sprzedaży napojów alkoholowych i</w:t>
            </w:r>
            <w:r w:rsidRPr="001078B6">
              <w:rPr>
                <w:rFonts w:ascii="Times New Roman" w:eastAsia="Times New Roman" w:hAnsi="Times New Roman" w:cs="Times New Roman"/>
                <w:lang w:eastAsia="pl-PL"/>
              </w:rPr>
              <w:t xml:space="preserve"> sprzedawców.</w:t>
            </w:r>
            <w:r w:rsidRPr="001078B6">
              <w:rPr>
                <w:rFonts w:ascii="Times New Roman" w:eastAsia="Times New Roman" w:hAnsi="Times New Roman" w:cs="Times New Roman"/>
                <w:lang w:eastAsia="pl-PL"/>
              </w:rPr>
              <w:br/>
            </w:r>
          </w:p>
          <w:p w14:paraId="26049CE2"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12. Cykliczne badanie i systematyczne monitorowanie problematyki uzależnień w gminie: diagnozowanie stanu problemów alkoholowych, narkotykowych oraz uzależnień behawioralnych w gminie, diagnozowanie zasobów umożliwiających prowadzenie działalności profilaktycznej i naprawczej.</w:t>
            </w:r>
          </w:p>
          <w:p w14:paraId="1A033F14"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0997A5DB"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19C26FE5"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534B538C"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0BD0F3E9"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6A29E126"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p>
          <w:p w14:paraId="71DBE416" w14:textId="72B78EBC" w:rsidR="003F5CD7" w:rsidRPr="001078B6" w:rsidRDefault="003F5CD7"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 xml:space="preserve">13. </w:t>
            </w:r>
            <w:r w:rsidR="0066013B" w:rsidRPr="001078B6">
              <w:rPr>
                <w:rFonts w:ascii="Times New Roman" w:eastAsia="Times New Roman" w:hAnsi="Times New Roman" w:cs="Times New Roman"/>
                <w:lang w:eastAsia="pl-PL"/>
              </w:rPr>
              <w:t>Współpraca z lokalnymi mediami na temat aktualnych działań Gminy w zakresie rozwiązywania problemów alkoholowych i narkotykowych.</w:t>
            </w:r>
          </w:p>
          <w:p w14:paraId="637D2C95" w14:textId="77777777" w:rsidR="0066013B" w:rsidRPr="001078B6" w:rsidRDefault="0066013B" w:rsidP="00814FA5">
            <w:pPr>
              <w:tabs>
                <w:tab w:val="num" w:pos="360"/>
              </w:tabs>
              <w:spacing w:after="0" w:line="240" w:lineRule="auto"/>
              <w:ind w:left="360" w:hanging="360"/>
              <w:rPr>
                <w:rFonts w:ascii="Times New Roman" w:eastAsia="Times New Roman" w:hAnsi="Times New Roman" w:cs="Times New Roman"/>
                <w:lang w:eastAsia="pl-PL"/>
              </w:rPr>
            </w:pPr>
          </w:p>
          <w:p w14:paraId="4C990167" w14:textId="77777777" w:rsidR="00814FA5" w:rsidRPr="001078B6" w:rsidRDefault="00814FA5"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1</w:t>
            </w:r>
            <w:r w:rsidR="003F5CD7" w:rsidRPr="001078B6">
              <w:rPr>
                <w:rFonts w:ascii="Times New Roman" w:eastAsia="Times New Roman" w:hAnsi="Times New Roman" w:cs="Times New Roman"/>
                <w:lang w:eastAsia="pl-PL"/>
              </w:rPr>
              <w:t>4</w:t>
            </w:r>
            <w:r w:rsidRPr="001078B6">
              <w:rPr>
                <w:rFonts w:ascii="Times New Roman" w:eastAsia="Times New Roman" w:hAnsi="Times New Roman" w:cs="Times New Roman"/>
                <w:lang w:eastAsia="pl-PL"/>
              </w:rPr>
              <w:t xml:space="preserve">. </w:t>
            </w:r>
            <w:r w:rsidR="0066013B" w:rsidRPr="001078B6">
              <w:rPr>
                <w:rFonts w:ascii="Times New Roman" w:eastAsia="Times New Roman" w:hAnsi="Times New Roman" w:cs="Times New Roman"/>
                <w:lang w:eastAsia="pl-PL"/>
              </w:rPr>
              <w:t xml:space="preserve">Przebudowa i modernizacja </w:t>
            </w:r>
            <w:proofErr w:type="spellStart"/>
            <w:r w:rsidR="0066013B" w:rsidRPr="001078B6">
              <w:rPr>
                <w:rFonts w:ascii="Times New Roman" w:eastAsia="Times New Roman" w:hAnsi="Times New Roman" w:cs="Times New Roman"/>
                <w:lang w:eastAsia="pl-PL"/>
              </w:rPr>
              <w:t>Skateparku</w:t>
            </w:r>
            <w:proofErr w:type="spellEnd"/>
            <w:r w:rsidR="0066013B" w:rsidRPr="001078B6">
              <w:rPr>
                <w:rFonts w:ascii="Times New Roman" w:eastAsia="Times New Roman" w:hAnsi="Times New Roman" w:cs="Times New Roman"/>
                <w:lang w:eastAsia="pl-PL"/>
              </w:rPr>
              <w:t xml:space="preserve"> w Końskich, celem realizacji lokalnej międzysektorowej polityki przeciwdziałania negatywnym skutkom spożywania alkoholu w formie organizowania czasu wolnego dla dzieci i młodzieży o charakterze sportowym.</w:t>
            </w:r>
          </w:p>
          <w:p w14:paraId="7F4BAC91" w14:textId="77777777" w:rsidR="0066013B" w:rsidRPr="001078B6" w:rsidRDefault="0066013B" w:rsidP="00814FA5">
            <w:pPr>
              <w:tabs>
                <w:tab w:val="num" w:pos="360"/>
              </w:tabs>
              <w:spacing w:after="0" w:line="240" w:lineRule="auto"/>
              <w:ind w:left="360" w:hanging="360"/>
              <w:rPr>
                <w:rFonts w:ascii="Times New Roman" w:eastAsia="Times New Roman" w:hAnsi="Times New Roman" w:cs="Times New Roman"/>
                <w:lang w:eastAsia="pl-PL"/>
              </w:rPr>
            </w:pPr>
          </w:p>
          <w:p w14:paraId="63AF4EC9" w14:textId="4DD779CB" w:rsidR="0066013B" w:rsidRPr="001078B6" w:rsidRDefault="0066013B" w:rsidP="00814FA5">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15. Remont pomieszczeń DDP w budynku M-GOPS w Końskich, celem realizacji lokalnej międzysektorowej polityki przeciwdziałania negatywnym skutkom spożywania alkoholu w formie organizowania </w:t>
            </w:r>
            <w:r w:rsidR="001F67B6" w:rsidRPr="001078B6">
              <w:rPr>
                <w:rFonts w:ascii="Times New Roman" w:eastAsia="Times New Roman" w:hAnsi="Times New Roman" w:cs="Times New Roman"/>
                <w:lang w:eastAsia="pl-PL"/>
              </w:rPr>
              <w:t xml:space="preserve">czasu wolnego dla seniorów o charakterze profilaktyczno- </w:t>
            </w:r>
            <w:r w:rsidR="00ED7265" w:rsidRPr="001078B6">
              <w:rPr>
                <w:rFonts w:ascii="Times New Roman" w:eastAsia="Times New Roman" w:hAnsi="Times New Roman" w:cs="Times New Roman"/>
                <w:lang w:eastAsia="pl-PL"/>
              </w:rPr>
              <w:t>edukacyjno-terapeutyczno-rehabilitacyjnym.</w:t>
            </w:r>
          </w:p>
        </w:tc>
        <w:tc>
          <w:tcPr>
            <w:tcW w:w="1986" w:type="dxa"/>
            <w:tcBorders>
              <w:top w:val="single" w:sz="6" w:space="0" w:color="auto"/>
              <w:left w:val="single" w:sz="6" w:space="0" w:color="auto"/>
              <w:bottom w:val="single" w:sz="6" w:space="0" w:color="auto"/>
              <w:right w:val="single" w:sz="6" w:space="0" w:color="auto"/>
            </w:tcBorders>
          </w:tcPr>
          <w:p w14:paraId="576E690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 xml:space="preserve">M-GOPS, GKRPA, poszczególne szkoły, organizacje, firmy zewnętrzne - przeszkoleni specjaliści mający odpowiednie kwalifikacje do prowadzenia danego programu profilaktycznego, organizacje pozarządowe, </w:t>
            </w:r>
          </w:p>
          <w:p w14:paraId="41BF5276"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w:t>
            </w:r>
          </w:p>
          <w:p w14:paraId="63CB3F73"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74DFCA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wychowawcy Placówki Wsparcia Dziennego, przeszkoleni specjaliści, inspektor ds. </w:t>
            </w:r>
            <w:proofErr w:type="spellStart"/>
            <w:r w:rsidRPr="001078B6">
              <w:rPr>
                <w:rFonts w:ascii="Times New Roman" w:eastAsia="Times New Roman" w:hAnsi="Times New Roman" w:cs="Times New Roman"/>
                <w:lang w:eastAsia="pl-PL"/>
              </w:rPr>
              <w:t>rpa</w:t>
            </w:r>
            <w:proofErr w:type="spellEnd"/>
          </w:p>
          <w:p w14:paraId="55E2D01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955BD0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94171A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dyrektorzy szkół, pedagodzy szkol. </w:t>
            </w:r>
          </w:p>
          <w:p w14:paraId="0EB147C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21B03F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 organizacje pozarządowe,</w:t>
            </w:r>
          </w:p>
          <w:p w14:paraId="21740BCD"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7BF56E9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1A1979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F423161" w14:textId="77777777" w:rsidR="00814FA5" w:rsidRPr="001078B6" w:rsidRDefault="00814FA5" w:rsidP="00814FA5">
            <w:pPr>
              <w:spacing w:after="0" w:line="240" w:lineRule="auto"/>
              <w:rPr>
                <w:rFonts w:ascii="Times New Roman" w:eastAsia="Times New Roman" w:hAnsi="Times New Roman" w:cs="Times New Roman"/>
                <w:lang w:eastAsia="pl-PL"/>
              </w:rPr>
            </w:pPr>
          </w:p>
          <w:p w14:paraId="296D6427"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 Placówka Wsparcia Dziennego, M-G Dom Kultury, szkoły, kluby</w:t>
            </w:r>
            <w:r w:rsidRPr="001078B6">
              <w:rPr>
                <w:rFonts w:ascii="Times New Roman" w:eastAsia="Times New Roman" w:hAnsi="Times New Roman" w:cs="Times New Roman"/>
                <w:lang w:eastAsia="pl-PL"/>
              </w:rPr>
              <w:br/>
              <w:t xml:space="preserve">i stowarzyszenia </w:t>
            </w:r>
            <w:r w:rsidRPr="001078B6">
              <w:rPr>
                <w:rFonts w:ascii="Times New Roman" w:eastAsia="Times New Roman" w:hAnsi="Times New Roman" w:cs="Times New Roman"/>
                <w:lang w:eastAsia="pl-PL"/>
              </w:rPr>
              <w:lastRenderedPageBreak/>
              <w:t>sportowe i in., organizacje pozarządowe, sołectwa wsi, OSP,</w:t>
            </w:r>
          </w:p>
          <w:p w14:paraId="64A80734"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 xml:space="preserve"> </w:t>
            </w:r>
          </w:p>
          <w:p w14:paraId="1D294A55"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4155CB2" w14:textId="77777777" w:rsidR="00814FA5" w:rsidRPr="001078B6" w:rsidRDefault="00814FA5" w:rsidP="00814FA5">
            <w:pPr>
              <w:spacing w:after="0" w:line="240" w:lineRule="auto"/>
              <w:rPr>
                <w:rFonts w:ascii="Times New Roman" w:eastAsia="Times New Roman" w:hAnsi="Times New Roman" w:cs="Times New Roman"/>
                <w:lang w:eastAsia="pl-PL"/>
              </w:rPr>
            </w:pPr>
          </w:p>
          <w:p w14:paraId="5291ECE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M-GOPS, GKRPA, Placówka Wsparcia </w:t>
            </w:r>
            <w:r w:rsidRPr="001078B6">
              <w:rPr>
                <w:rFonts w:ascii="Times New Roman" w:eastAsia="Times New Roman" w:hAnsi="Times New Roman" w:cs="Times New Roman"/>
                <w:spacing w:val="-4"/>
                <w:lang w:eastAsia="pl-PL"/>
              </w:rPr>
              <w:t>Dziennego, M-GDK</w:t>
            </w:r>
            <w:r w:rsidRPr="001078B6">
              <w:rPr>
                <w:rFonts w:ascii="Times New Roman" w:eastAsia="Times New Roman" w:hAnsi="Times New Roman" w:cs="Times New Roman"/>
                <w:lang w:eastAsia="pl-PL"/>
              </w:rPr>
              <w:t xml:space="preserve">, biblioteki, Szkoły, </w:t>
            </w:r>
            <w:r w:rsidRPr="001078B6">
              <w:rPr>
                <w:rFonts w:ascii="Times New Roman" w:eastAsia="Times New Roman" w:hAnsi="Times New Roman" w:cs="Times New Roman"/>
                <w:spacing w:val="-8"/>
                <w:lang w:eastAsia="pl-PL"/>
              </w:rPr>
              <w:t>kluby i stowarzyszenia</w:t>
            </w:r>
            <w:r w:rsidRPr="001078B6">
              <w:rPr>
                <w:rFonts w:ascii="Times New Roman" w:eastAsia="Times New Roman" w:hAnsi="Times New Roman" w:cs="Times New Roman"/>
                <w:lang w:eastAsia="pl-PL"/>
              </w:rPr>
              <w:t xml:space="preserve"> sportowe i in., org. pozarządowe, sołectwa wsi, OSP,</w:t>
            </w:r>
          </w:p>
          <w:p w14:paraId="43397A3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 xml:space="preserve"> </w:t>
            </w:r>
          </w:p>
          <w:p w14:paraId="0F132B5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D7340E9"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98E1856" w14:textId="77777777" w:rsidR="00814FA5" w:rsidRPr="001078B6" w:rsidRDefault="00814FA5" w:rsidP="00814FA5">
            <w:pPr>
              <w:spacing w:after="0" w:line="240" w:lineRule="auto"/>
              <w:rPr>
                <w:rFonts w:ascii="Times New Roman" w:eastAsia="Times New Roman" w:hAnsi="Times New Roman" w:cs="Times New Roman"/>
                <w:spacing w:val="-6"/>
                <w:lang w:eastAsia="pl-PL"/>
              </w:rPr>
            </w:pPr>
            <w:r w:rsidRPr="001078B6">
              <w:rPr>
                <w:rFonts w:ascii="Times New Roman" w:eastAsia="Times New Roman" w:hAnsi="Times New Roman" w:cs="Times New Roman"/>
                <w:lang w:eastAsia="pl-PL"/>
              </w:rPr>
              <w:t xml:space="preserve">M-GOPS, GKRPA, poszczególne </w:t>
            </w:r>
            <w:r w:rsidRPr="001078B6">
              <w:rPr>
                <w:rFonts w:ascii="Times New Roman" w:eastAsia="Times New Roman" w:hAnsi="Times New Roman" w:cs="Times New Roman"/>
                <w:spacing w:val="-6"/>
                <w:lang w:eastAsia="pl-PL"/>
              </w:rPr>
              <w:t xml:space="preserve">szkoły, </w:t>
            </w:r>
          </w:p>
          <w:p w14:paraId="5B489872" w14:textId="77777777" w:rsidR="00814FA5" w:rsidRPr="001078B6" w:rsidRDefault="00814FA5" w:rsidP="00814FA5">
            <w:pPr>
              <w:spacing w:after="0" w:line="240" w:lineRule="auto"/>
              <w:rPr>
                <w:rFonts w:ascii="Times New Roman" w:eastAsia="Times New Roman" w:hAnsi="Times New Roman" w:cs="Times New Roman"/>
                <w:spacing w:val="-6"/>
                <w:lang w:eastAsia="pl-PL"/>
              </w:rPr>
            </w:pPr>
            <w:r w:rsidRPr="001078B6">
              <w:rPr>
                <w:rFonts w:ascii="Times New Roman" w:eastAsia="Times New Roman" w:hAnsi="Times New Roman" w:cs="Times New Roman"/>
                <w:spacing w:val="-6"/>
                <w:lang w:eastAsia="pl-PL"/>
              </w:rPr>
              <w:t xml:space="preserve">inspektor ds. </w:t>
            </w:r>
            <w:proofErr w:type="spellStart"/>
            <w:r w:rsidRPr="001078B6">
              <w:rPr>
                <w:rFonts w:ascii="Times New Roman" w:eastAsia="Times New Roman" w:hAnsi="Times New Roman" w:cs="Times New Roman"/>
                <w:spacing w:val="-6"/>
                <w:lang w:eastAsia="pl-PL"/>
              </w:rPr>
              <w:t>rpa</w:t>
            </w:r>
            <w:proofErr w:type="spellEnd"/>
          </w:p>
          <w:p w14:paraId="0B0D3B5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5AA17A1"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 PCPR, środowiska samopomocowe, Klub Abstynenta, szkoły, GKRPA, organizacje pozarządowe,</w:t>
            </w:r>
          </w:p>
          <w:p w14:paraId="3959369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2E90BE36"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1DDF8A9"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3B99131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7A7ED6FD" w14:textId="77777777" w:rsidR="00814FA5" w:rsidRPr="001078B6" w:rsidRDefault="00814FA5" w:rsidP="00814FA5">
            <w:pPr>
              <w:spacing w:after="0" w:line="240" w:lineRule="auto"/>
              <w:rPr>
                <w:rFonts w:ascii="Times New Roman" w:eastAsia="Times New Roman" w:hAnsi="Times New Roman" w:cs="Times New Roman"/>
                <w:lang w:eastAsia="pl-PL"/>
              </w:rPr>
            </w:pPr>
          </w:p>
          <w:p w14:paraId="6F0A9321"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03BB567F"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44F20334"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D726427" w14:textId="77777777" w:rsidR="00814FA5" w:rsidRPr="001078B6" w:rsidRDefault="00814FA5" w:rsidP="00814FA5">
            <w:pPr>
              <w:spacing w:after="0" w:line="240" w:lineRule="auto"/>
              <w:rPr>
                <w:rFonts w:ascii="Times New Roman" w:eastAsia="Times New Roman" w:hAnsi="Times New Roman" w:cs="Times New Roman"/>
                <w:lang w:eastAsia="pl-PL"/>
              </w:rPr>
            </w:pPr>
          </w:p>
          <w:p w14:paraId="7878DD9E" w14:textId="77777777" w:rsidR="00814FA5" w:rsidRPr="001078B6" w:rsidRDefault="00814FA5" w:rsidP="00814FA5">
            <w:pPr>
              <w:spacing w:after="0" w:line="240" w:lineRule="auto"/>
              <w:rPr>
                <w:rFonts w:ascii="Times New Roman" w:eastAsia="Times New Roman" w:hAnsi="Times New Roman" w:cs="Times New Roman"/>
                <w:lang w:eastAsia="pl-PL"/>
              </w:rPr>
            </w:pPr>
          </w:p>
          <w:p w14:paraId="4FDAF21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1D86CB74"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5737EC38" w14:textId="77777777" w:rsidR="00814FA5" w:rsidRPr="001078B6" w:rsidRDefault="00814FA5" w:rsidP="00814FA5">
            <w:pPr>
              <w:spacing w:after="0" w:line="240" w:lineRule="auto"/>
              <w:rPr>
                <w:rFonts w:ascii="Times New Roman" w:eastAsia="Times New Roman" w:hAnsi="Times New Roman" w:cs="Times New Roman"/>
                <w:lang w:eastAsia="pl-PL"/>
              </w:rPr>
            </w:pPr>
          </w:p>
          <w:p w14:paraId="176DFA56"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71296E7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PLU w Końskich,</w:t>
            </w:r>
          </w:p>
          <w:p w14:paraId="5D80828E"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spacing w:val="-6"/>
                <w:lang w:eastAsia="pl-PL"/>
              </w:rPr>
              <w:t>Poradnia Psycholog.-</w:t>
            </w:r>
            <w:proofErr w:type="spellStart"/>
            <w:r w:rsidRPr="001078B6">
              <w:rPr>
                <w:rFonts w:ascii="Times New Roman" w:eastAsia="Times New Roman" w:hAnsi="Times New Roman" w:cs="Times New Roman"/>
                <w:spacing w:val="-6"/>
                <w:lang w:eastAsia="pl-PL"/>
              </w:rPr>
              <w:t>Pedag</w:t>
            </w:r>
            <w:proofErr w:type="spellEnd"/>
            <w:r w:rsidRPr="001078B6">
              <w:rPr>
                <w:rFonts w:ascii="Times New Roman" w:eastAsia="Times New Roman" w:hAnsi="Times New Roman" w:cs="Times New Roman"/>
                <w:spacing w:val="-6"/>
                <w:lang w:eastAsia="pl-PL"/>
              </w:rPr>
              <w:t>, środowiska samopomocowe</w:t>
            </w:r>
            <w:r w:rsidRPr="001078B6">
              <w:rPr>
                <w:rFonts w:ascii="Times New Roman" w:eastAsia="Times New Roman" w:hAnsi="Times New Roman" w:cs="Times New Roman"/>
                <w:lang w:eastAsia="pl-PL"/>
              </w:rPr>
              <w:t xml:space="preserve">, Sąd, Policja, szkoły, 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 organizacje pozarządowe</w:t>
            </w:r>
          </w:p>
          <w:p w14:paraId="261D7700"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0CB54663"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13E3B6D0" w14:textId="77777777" w:rsidR="0066013B" w:rsidRPr="001078B6" w:rsidRDefault="0066013B" w:rsidP="00814FA5">
            <w:pPr>
              <w:spacing w:after="0" w:line="240" w:lineRule="auto"/>
              <w:rPr>
                <w:rFonts w:ascii="Times New Roman" w:eastAsia="Times New Roman" w:hAnsi="Times New Roman" w:cs="Times New Roman"/>
                <w:lang w:eastAsia="pl-PL"/>
              </w:rPr>
            </w:pPr>
          </w:p>
          <w:p w14:paraId="01B64084" w14:textId="77777777" w:rsidR="0066013B" w:rsidRPr="001078B6" w:rsidRDefault="0066013B" w:rsidP="00814FA5">
            <w:pPr>
              <w:spacing w:after="0" w:line="240" w:lineRule="auto"/>
              <w:rPr>
                <w:rFonts w:ascii="Times New Roman" w:eastAsia="Times New Roman" w:hAnsi="Times New Roman" w:cs="Times New Roman"/>
                <w:lang w:eastAsia="pl-PL"/>
              </w:rPr>
            </w:pPr>
          </w:p>
          <w:p w14:paraId="6E58F310" w14:textId="77777777" w:rsidR="0066013B" w:rsidRPr="001078B6" w:rsidRDefault="0066013B" w:rsidP="00814FA5">
            <w:pPr>
              <w:spacing w:after="0" w:line="240" w:lineRule="auto"/>
              <w:rPr>
                <w:rFonts w:ascii="Times New Roman" w:eastAsia="Times New Roman" w:hAnsi="Times New Roman" w:cs="Times New Roman"/>
                <w:lang w:eastAsia="pl-PL"/>
              </w:rPr>
            </w:pPr>
          </w:p>
          <w:p w14:paraId="52F37C33" w14:textId="77777777" w:rsidR="0066013B" w:rsidRPr="001078B6" w:rsidRDefault="0066013B" w:rsidP="00814FA5">
            <w:pPr>
              <w:spacing w:after="0" w:line="240" w:lineRule="auto"/>
              <w:rPr>
                <w:rFonts w:ascii="Times New Roman" w:eastAsia="Times New Roman" w:hAnsi="Times New Roman" w:cs="Times New Roman"/>
                <w:lang w:eastAsia="pl-PL"/>
              </w:rPr>
            </w:pPr>
          </w:p>
          <w:p w14:paraId="65439AF2" w14:textId="77777777" w:rsidR="0066013B" w:rsidRPr="001078B6" w:rsidRDefault="0066013B" w:rsidP="00814FA5">
            <w:pPr>
              <w:spacing w:after="0" w:line="240" w:lineRule="auto"/>
              <w:rPr>
                <w:rFonts w:ascii="Times New Roman" w:eastAsia="Times New Roman" w:hAnsi="Times New Roman" w:cs="Times New Roman"/>
                <w:lang w:eastAsia="pl-PL"/>
              </w:rPr>
            </w:pPr>
          </w:p>
          <w:p w14:paraId="4FC3860A" w14:textId="77777777" w:rsidR="0066013B" w:rsidRPr="001078B6" w:rsidRDefault="0066013B" w:rsidP="00814FA5">
            <w:pPr>
              <w:spacing w:after="0" w:line="240" w:lineRule="auto"/>
              <w:rPr>
                <w:rFonts w:ascii="Times New Roman" w:eastAsia="Times New Roman" w:hAnsi="Times New Roman" w:cs="Times New Roman"/>
                <w:lang w:eastAsia="pl-PL"/>
              </w:rPr>
            </w:pPr>
            <w:proofErr w:type="spellStart"/>
            <w:r w:rsidRPr="001078B6">
              <w:rPr>
                <w:rFonts w:ascii="Times New Roman" w:eastAsia="Times New Roman" w:hAnsi="Times New Roman" w:cs="Times New Roman"/>
                <w:lang w:eastAsia="pl-PL"/>
              </w:rPr>
              <w:t>ZOSiR</w:t>
            </w:r>
            <w:proofErr w:type="spellEnd"/>
          </w:p>
          <w:p w14:paraId="08BAB391" w14:textId="77777777" w:rsidR="00ED7265" w:rsidRPr="001078B6" w:rsidRDefault="00ED7265" w:rsidP="00814FA5">
            <w:pPr>
              <w:spacing w:after="0" w:line="240" w:lineRule="auto"/>
              <w:rPr>
                <w:rFonts w:ascii="Times New Roman" w:eastAsia="Times New Roman" w:hAnsi="Times New Roman" w:cs="Times New Roman"/>
                <w:lang w:eastAsia="pl-PL"/>
              </w:rPr>
            </w:pPr>
          </w:p>
          <w:p w14:paraId="51E53C7C" w14:textId="77777777" w:rsidR="00ED7265" w:rsidRPr="001078B6" w:rsidRDefault="00ED7265" w:rsidP="00814FA5">
            <w:pPr>
              <w:spacing w:after="0" w:line="240" w:lineRule="auto"/>
              <w:rPr>
                <w:rFonts w:ascii="Times New Roman" w:eastAsia="Times New Roman" w:hAnsi="Times New Roman" w:cs="Times New Roman"/>
                <w:lang w:eastAsia="pl-PL"/>
              </w:rPr>
            </w:pPr>
          </w:p>
          <w:p w14:paraId="6E97A3BD" w14:textId="77777777" w:rsidR="00ED7265" w:rsidRPr="001078B6" w:rsidRDefault="00ED7265" w:rsidP="00814FA5">
            <w:pPr>
              <w:spacing w:after="0" w:line="240" w:lineRule="auto"/>
              <w:rPr>
                <w:rFonts w:ascii="Times New Roman" w:eastAsia="Times New Roman" w:hAnsi="Times New Roman" w:cs="Times New Roman"/>
                <w:lang w:eastAsia="pl-PL"/>
              </w:rPr>
            </w:pPr>
          </w:p>
          <w:p w14:paraId="7CF16100" w14:textId="77777777" w:rsidR="00ED7265" w:rsidRPr="001078B6" w:rsidRDefault="00ED7265" w:rsidP="00814FA5">
            <w:pPr>
              <w:spacing w:after="0" w:line="240" w:lineRule="auto"/>
              <w:rPr>
                <w:rFonts w:ascii="Times New Roman" w:eastAsia="Times New Roman" w:hAnsi="Times New Roman" w:cs="Times New Roman"/>
                <w:lang w:eastAsia="pl-PL"/>
              </w:rPr>
            </w:pPr>
          </w:p>
          <w:p w14:paraId="082C7A05" w14:textId="77777777" w:rsidR="00ED7265" w:rsidRPr="001078B6" w:rsidRDefault="00ED7265" w:rsidP="00814FA5">
            <w:pPr>
              <w:spacing w:after="0" w:line="240" w:lineRule="auto"/>
              <w:rPr>
                <w:rFonts w:ascii="Times New Roman" w:eastAsia="Times New Roman" w:hAnsi="Times New Roman" w:cs="Times New Roman"/>
                <w:lang w:eastAsia="pl-PL"/>
              </w:rPr>
            </w:pPr>
          </w:p>
          <w:p w14:paraId="2D51CD9C" w14:textId="77777777" w:rsidR="00ED7265" w:rsidRPr="001078B6" w:rsidRDefault="00ED7265" w:rsidP="00ED726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3649B190" w14:textId="77777777" w:rsidR="00ED7265" w:rsidRPr="001078B6" w:rsidRDefault="00ED7265" w:rsidP="00ED726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p>
          <w:p w14:paraId="536B06AD" w14:textId="53233170" w:rsidR="00ED7265" w:rsidRPr="001078B6" w:rsidRDefault="00ED7265" w:rsidP="00814FA5">
            <w:pPr>
              <w:spacing w:after="0" w:line="240" w:lineRule="auto"/>
              <w:rPr>
                <w:rFonts w:ascii="Times New Roman" w:eastAsia="Times New Roman" w:hAnsi="Times New Roman" w:cs="Times New Roman"/>
                <w:lang w:eastAsia="pl-PL"/>
              </w:rPr>
            </w:pPr>
          </w:p>
        </w:tc>
      </w:tr>
      <w:tr w:rsidR="001078B6" w:rsidRPr="001078B6" w14:paraId="74C7AF2D" w14:textId="77777777" w:rsidTr="002C33FF">
        <w:trPr>
          <w:trHeight w:val="3408"/>
        </w:trPr>
        <w:tc>
          <w:tcPr>
            <w:tcW w:w="569" w:type="dxa"/>
            <w:tcBorders>
              <w:top w:val="single" w:sz="6" w:space="0" w:color="auto"/>
              <w:left w:val="single" w:sz="6" w:space="0" w:color="auto"/>
              <w:bottom w:val="single" w:sz="4" w:space="0" w:color="auto"/>
              <w:right w:val="single" w:sz="6" w:space="0" w:color="auto"/>
            </w:tcBorders>
          </w:tcPr>
          <w:p w14:paraId="38B77759"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V.</w:t>
            </w:r>
          </w:p>
          <w:p w14:paraId="716A6579"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19C3D27D"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086EBEE2"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1B9DA3CB"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09A1655C"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0FBA4042"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773FE28A"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p>
          <w:p w14:paraId="68E2BBAC" w14:textId="77777777" w:rsidR="00814FA5" w:rsidRPr="001078B6" w:rsidRDefault="00814FA5" w:rsidP="00814FA5">
            <w:pPr>
              <w:spacing w:after="0" w:line="240" w:lineRule="auto"/>
              <w:rPr>
                <w:rFonts w:ascii="Times New Roman" w:eastAsia="Times New Roman" w:hAnsi="Times New Roman" w:cs="Times New Roman"/>
                <w:lang w:eastAsia="pl-PL"/>
              </w:rPr>
            </w:pPr>
          </w:p>
        </w:tc>
        <w:tc>
          <w:tcPr>
            <w:tcW w:w="2098" w:type="dxa"/>
            <w:tcBorders>
              <w:top w:val="single" w:sz="6" w:space="0" w:color="auto"/>
              <w:left w:val="single" w:sz="6" w:space="0" w:color="auto"/>
              <w:bottom w:val="single" w:sz="4" w:space="0" w:color="auto"/>
              <w:right w:val="single" w:sz="6" w:space="0" w:color="auto"/>
            </w:tcBorders>
          </w:tcPr>
          <w:p w14:paraId="5D4692E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Wspomaganie działalności instytucji, stowarzyszeń, organizacji pozarządowych</w:t>
            </w:r>
            <w:r w:rsidRPr="001078B6">
              <w:rPr>
                <w:rFonts w:ascii="Times New Roman" w:eastAsia="Times New Roman" w:hAnsi="Times New Roman" w:cs="Times New Roman"/>
                <w:lang w:eastAsia="pl-PL"/>
              </w:rPr>
              <w:br/>
              <w:t>i osób fizycznych, służących rozwiązywaniu problemów alkoholowych</w:t>
            </w:r>
            <w:r w:rsidRPr="001078B6">
              <w:rPr>
                <w:rFonts w:ascii="Times New Roman" w:eastAsia="Times New Roman" w:hAnsi="Times New Roman" w:cs="Times New Roman"/>
                <w:lang w:eastAsia="pl-PL"/>
              </w:rPr>
              <w:br/>
              <w:t xml:space="preserve">i problemów narkomanii. </w:t>
            </w:r>
          </w:p>
        </w:tc>
        <w:tc>
          <w:tcPr>
            <w:tcW w:w="5389" w:type="dxa"/>
            <w:tcBorders>
              <w:top w:val="single" w:sz="6" w:space="0" w:color="auto"/>
              <w:left w:val="single" w:sz="6" w:space="0" w:color="auto"/>
              <w:bottom w:val="single" w:sz="4" w:space="0" w:color="auto"/>
              <w:right w:val="single" w:sz="6" w:space="0" w:color="auto"/>
            </w:tcBorders>
          </w:tcPr>
          <w:p w14:paraId="777F2E9D" w14:textId="77777777" w:rsidR="00814FA5" w:rsidRPr="001078B6" w:rsidRDefault="00814FA5" w:rsidP="001F12F8">
            <w:pPr>
              <w:numPr>
                <w:ilvl w:val="2"/>
                <w:numId w:val="37"/>
              </w:numPr>
              <w:shd w:val="clear" w:color="auto" w:fill="FFFFFF"/>
              <w:spacing w:after="0" w:line="276" w:lineRule="auto"/>
              <w:ind w:left="357" w:hanging="357"/>
              <w:rPr>
                <w:rFonts w:ascii="Times New Roman" w:eastAsia="Times New Roman" w:hAnsi="Times New Roman" w:cs="Times New Roman"/>
                <w:sz w:val="20"/>
                <w:szCs w:val="20"/>
                <w:lang w:eastAsia="pl-PL"/>
              </w:rPr>
            </w:pPr>
            <w:r w:rsidRPr="001078B6">
              <w:rPr>
                <w:rFonts w:ascii="Times New Roman" w:eastAsia="Times New Roman" w:hAnsi="Times New Roman" w:cs="Times New Roman"/>
                <w:sz w:val="20"/>
                <w:szCs w:val="20"/>
                <w:lang w:eastAsia="pl-PL"/>
              </w:rPr>
              <w:t xml:space="preserve">Wsparcie materialne, edukacyjne i lokalowe dla podmiotów zajmujących się statutowo rozwiązywaniem problemów alkoholowych, narkomanii i uzależnień behawioralnych: </w:t>
            </w:r>
          </w:p>
          <w:p w14:paraId="652C36CB" w14:textId="77777777" w:rsidR="00814FA5" w:rsidRPr="001078B6" w:rsidRDefault="00814FA5" w:rsidP="00814FA5">
            <w:pPr>
              <w:numPr>
                <w:ilvl w:val="0"/>
                <w:numId w:val="20"/>
              </w:numPr>
              <w:shd w:val="clear" w:color="auto" w:fill="FFFFFF"/>
              <w:spacing w:after="0" w:line="276" w:lineRule="auto"/>
              <w:rPr>
                <w:rFonts w:ascii="Times New Roman" w:eastAsia="Times New Roman" w:hAnsi="Times New Roman" w:cs="Times New Roman"/>
                <w:lang w:eastAsia="pl-PL"/>
              </w:rPr>
            </w:pPr>
            <w:bookmarkStart w:id="14" w:name="_Hlk99012693"/>
            <w:r w:rsidRPr="001078B6">
              <w:rPr>
                <w:rFonts w:ascii="Times New Roman" w:eastAsia="Times New Roman" w:hAnsi="Times New Roman" w:cs="Times New Roman"/>
                <w:spacing w:val="-6"/>
                <w:lang w:eastAsia="pl-PL"/>
              </w:rPr>
              <w:t xml:space="preserve">finansowanie zadań podejmowanych przez instytucje, </w:t>
            </w:r>
            <w:r w:rsidRPr="001078B6">
              <w:rPr>
                <w:rFonts w:ascii="Times New Roman" w:eastAsia="Times New Roman" w:hAnsi="Times New Roman" w:cs="Times New Roman"/>
                <w:spacing w:val="-10"/>
                <w:lang w:eastAsia="pl-PL"/>
              </w:rPr>
              <w:t>stowarzyszenia i inne podmioty związane z profilaktyką</w:t>
            </w:r>
            <w:r w:rsidRPr="001078B6">
              <w:rPr>
                <w:rFonts w:ascii="Times New Roman" w:eastAsia="Times New Roman" w:hAnsi="Times New Roman" w:cs="Times New Roman"/>
                <w:spacing w:val="-6"/>
                <w:lang w:eastAsia="pl-PL"/>
              </w:rPr>
              <w:t xml:space="preserve"> i pracą </w:t>
            </w:r>
            <w:r w:rsidRPr="001078B6">
              <w:rPr>
                <w:rFonts w:ascii="Times New Roman" w:eastAsia="Times New Roman" w:hAnsi="Times New Roman" w:cs="Times New Roman"/>
                <w:spacing w:val="-2"/>
                <w:lang w:eastAsia="pl-PL"/>
              </w:rPr>
              <w:t>z grupami ryzyka, przeciwdziałaniem przemocy w rodzinie, terapią i rehabilitacją osób uzależnionych od alkoholu, narkotyków oraz członków ich rodzin</w:t>
            </w:r>
            <w:r w:rsidRPr="001078B6">
              <w:rPr>
                <w:rFonts w:ascii="Times New Roman" w:eastAsia="Times New Roman" w:hAnsi="Times New Roman" w:cs="Times New Roman"/>
                <w:lang w:eastAsia="pl-PL"/>
              </w:rPr>
              <w:t>;</w:t>
            </w:r>
          </w:p>
          <w:bookmarkEnd w:id="14"/>
          <w:p w14:paraId="6C3EEA07" w14:textId="77777777" w:rsidR="00814FA5" w:rsidRPr="001078B6" w:rsidRDefault="00814FA5" w:rsidP="00814FA5">
            <w:pPr>
              <w:numPr>
                <w:ilvl w:val="0"/>
                <w:numId w:val="20"/>
              </w:numPr>
              <w:shd w:val="clear" w:color="auto" w:fill="FFFFFF"/>
              <w:spacing w:after="0" w:line="276" w:lineRule="auto"/>
              <w:rPr>
                <w:rFonts w:ascii="Times New Roman" w:eastAsia="Times New Roman" w:hAnsi="Times New Roman" w:cs="Times New Roman"/>
                <w:sz w:val="20"/>
                <w:szCs w:val="20"/>
                <w:lang w:eastAsia="pl-PL"/>
              </w:rPr>
            </w:pPr>
            <w:r w:rsidRPr="001078B6">
              <w:rPr>
                <w:rFonts w:ascii="Times New Roman" w:eastAsia="Times New Roman" w:hAnsi="Times New Roman" w:cs="Times New Roman"/>
                <w:lang w:eastAsia="pl-PL"/>
              </w:rPr>
              <w:t>propagowanie trzeźwego trybu życia oraz zagospodarowanie czasu wolnego dla osób uzależnionych i ich rodzin poprzez działalność ruchu trzeźwościowego na terenie gminy Końskie.</w:t>
            </w:r>
            <w:r w:rsidRPr="001078B6">
              <w:rPr>
                <w:rFonts w:ascii="Times New Roman" w:eastAsia="Times New Roman" w:hAnsi="Times New Roman" w:cs="Times New Roman"/>
                <w:sz w:val="20"/>
                <w:szCs w:val="20"/>
                <w:lang w:eastAsia="pl-PL"/>
              </w:rPr>
              <w:t>.</w:t>
            </w:r>
          </w:p>
        </w:tc>
        <w:tc>
          <w:tcPr>
            <w:tcW w:w="1986" w:type="dxa"/>
            <w:tcBorders>
              <w:top w:val="single" w:sz="6" w:space="0" w:color="auto"/>
              <w:left w:val="single" w:sz="6" w:space="0" w:color="auto"/>
              <w:bottom w:val="single" w:sz="4" w:space="0" w:color="auto"/>
              <w:right w:val="single" w:sz="6" w:space="0" w:color="auto"/>
            </w:tcBorders>
          </w:tcPr>
          <w:p w14:paraId="44A4F80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07CC8E40"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w:t>
            </w:r>
          </w:p>
          <w:p w14:paraId="4D79CEF8"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Stowarzyszenie Klubu Abstynenta „Radość“ </w:t>
            </w:r>
            <w:r w:rsidRPr="001078B6">
              <w:rPr>
                <w:rFonts w:ascii="Times New Roman" w:eastAsia="Times New Roman" w:hAnsi="Times New Roman" w:cs="Times New Roman"/>
                <w:lang w:eastAsia="pl-PL"/>
              </w:rPr>
              <w:br/>
              <w:t>w Końskich i in. Stowarzyszenia</w:t>
            </w:r>
            <w:r w:rsidRPr="001078B6">
              <w:rPr>
                <w:rFonts w:ascii="Times New Roman" w:eastAsia="Times New Roman" w:hAnsi="Times New Roman" w:cs="Times New Roman"/>
                <w:lang w:eastAsia="pl-PL"/>
              </w:rPr>
              <w:br/>
              <w:t>i organizacje pozarządowe,</w:t>
            </w:r>
          </w:p>
          <w:p w14:paraId="5505CFE4"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KPP, KWP</w:t>
            </w:r>
          </w:p>
          <w:p w14:paraId="5B0548D3" w14:textId="77777777" w:rsidR="00814FA5" w:rsidRPr="001078B6" w:rsidRDefault="00814FA5" w:rsidP="00814FA5">
            <w:pPr>
              <w:spacing w:after="0" w:line="240" w:lineRule="auto"/>
              <w:rPr>
                <w:rFonts w:ascii="Times New Roman" w:eastAsia="Times New Roman" w:hAnsi="Times New Roman" w:cs="Times New Roman"/>
                <w:lang w:eastAsia="pl-PL"/>
              </w:rPr>
            </w:pPr>
          </w:p>
        </w:tc>
      </w:tr>
      <w:tr w:rsidR="001078B6" w:rsidRPr="001078B6" w14:paraId="6A120E29" w14:textId="77777777" w:rsidTr="002C33FF">
        <w:trPr>
          <w:trHeight w:val="1124"/>
        </w:trPr>
        <w:tc>
          <w:tcPr>
            <w:tcW w:w="569" w:type="dxa"/>
            <w:tcBorders>
              <w:top w:val="single" w:sz="4" w:space="0" w:color="auto"/>
              <w:left w:val="single" w:sz="6" w:space="0" w:color="auto"/>
              <w:bottom w:val="single" w:sz="4" w:space="0" w:color="auto"/>
              <w:right w:val="single" w:sz="6" w:space="0" w:color="auto"/>
            </w:tcBorders>
            <w:hideMark/>
          </w:tcPr>
          <w:p w14:paraId="2B983A19"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VI.</w:t>
            </w:r>
          </w:p>
        </w:tc>
        <w:tc>
          <w:tcPr>
            <w:tcW w:w="2098" w:type="dxa"/>
            <w:tcBorders>
              <w:top w:val="single" w:sz="4" w:space="0" w:color="auto"/>
              <w:left w:val="single" w:sz="6" w:space="0" w:color="auto"/>
              <w:bottom w:val="single" w:sz="4" w:space="0" w:color="auto"/>
              <w:right w:val="single" w:sz="6" w:space="0" w:color="auto"/>
            </w:tcBorders>
            <w:hideMark/>
          </w:tcPr>
          <w:p w14:paraId="09F9A887"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Podejmowanie interwencji </w:t>
            </w:r>
            <w:r w:rsidRPr="001078B6">
              <w:rPr>
                <w:rFonts w:ascii="Times New Roman" w:eastAsia="Times New Roman" w:hAnsi="Times New Roman" w:cs="Times New Roman"/>
                <w:lang w:eastAsia="pl-PL"/>
              </w:rPr>
              <w:br/>
              <w:t xml:space="preserve">w związku </w:t>
            </w:r>
            <w:r w:rsidRPr="001078B6">
              <w:rPr>
                <w:rFonts w:ascii="Times New Roman" w:eastAsia="Times New Roman" w:hAnsi="Times New Roman" w:cs="Times New Roman"/>
                <w:lang w:eastAsia="pl-PL"/>
              </w:rPr>
              <w:br/>
              <w:t xml:space="preserve">z naruszeniem przepisów określonych </w:t>
            </w:r>
            <w:r w:rsidRPr="001078B6">
              <w:rPr>
                <w:rFonts w:ascii="Times New Roman" w:eastAsia="Times New Roman" w:hAnsi="Times New Roman" w:cs="Times New Roman"/>
                <w:lang w:eastAsia="pl-PL"/>
              </w:rPr>
              <w:br/>
              <w:t>w art. 13</w:t>
            </w:r>
            <w:r w:rsidRPr="001078B6">
              <w:rPr>
                <w:rFonts w:ascii="Times New Roman" w:eastAsia="Times New Roman" w:hAnsi="Times New Roman" w:cs="Times New Roman"/>
                <w:vertAlign w:val="superscript"/>
                <w:lang w:eastAsia="pl-PL"/>
              </w:rPr>
              <w:t>1</w:t>
            </w:r>
            <w:r w:rsidRPr="001078B6">
              <w:rPr>
                <w:rFonts w:ascii="Times New Roman" w:eastAsia="Times New Roman" w:hAnsi="Times New Roman" w:cs="Times New Roman"/>
                <w:lang w:eastAsia="pl-PL"/>
              </w:rPr>
              <w:t xml:space="preserve"> i 15 ustawy </w:t>
            </w:r>
          </w:p>
          <w:p w14:paraId="49C2F58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o wychowaniu </w:t>
            </w:r>
          </w:p>
          <w:p w14:paraId="5752BFA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w trzeźwości i przeciwdziałaniu alkoholizmowi </w:t>
            </w:r>
          </w:p>
          <w:p w14:paraId="1C8FEBB9"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spacing w:val="-8"/>
                <w:lang w:eastAsia="pl-PL"/>
              </w:rPr>
              <w:t>z dnia 26 października</w:t>
            </w:r>
            <w:r w:rsidRPr="001078B6">
              <w:rPr>
                <w:rFonts w:ascii="Times New Roman" w:eastAsia="Times New Roman" w:hAnsi="Times New Roman" w:cs="Times New Roman"/>
                <w:lang w:eastAsia="pl-PL"/>
              </w:rPr>
              <w:t xml:space="preserve"> 1982 r. </w:t>
            </w:r>
          </w:p>
          <w:p w14:paraId="5852E190"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(z późniejszymi zmianami) oraz występowanie przed sądem w charakterze oskarżyciela publicznego.</w:t>
            </w:r>
          </w:p>
        </w:tc>
        <w:tc>
          <w:tcPr>
            <w:tcW w:w="5389" w:type="dxa"/>
            <w:tcBorders>
              <w:top w:val="single" w:sz="4" w:space="0" w:color="auto"/>
              <w:left w:val="single" w:sz="6" w:space="0" w:color="auto"/>
              <w:bottom w:val="single" w:sz="4" w:space="0" w:color="auto"/>
              <w:right w:val="single" w:sz="6" w:space="0" w:color="auto"/>
            </w:tcBorders>
          </w:tcPr>
          <w:p w14:paraId="7EA4247B" w14:textId="77777777" w:rsidR="00814FA5" w:rsidRPr="001078B6" w:rsidRDefault="00814FA5" w:rsidP="00814FA5">
            <w:pPr>
              <w:numPr>
                <w:ilvl w:val="0"/>
                <w:numId w:val="21"/>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Przeprowadzenie kampanii informacyjnych wśród osób prowadzących sprzedaż napojów alkoholowych.</w:t>
            </w:r>
          </w:p>
          <w:p w14:paraId="7A187459" w14:textId="77777777" w:rsidR="00814FA5" w:rsidRPr="001078B6" w:rsidRDefault="00814FA5" w:rsidP="00814FA5">
            <w:pPr>
              <w:spacing w:after="0" w:line="240" w:lineRule="auto"/>
              <w:rPr>
                <w:rFonts w:ascii="Times New Roman" w:eastAsia="Times New Roman" w:hAnsi="Times New Roman" w:cs="Times New Roman"/>
                <w:sz w:val="16"/>
                <w:szCs w:val="16"/>
                <w:lang w:eastAsia="pl-PL"/>
              </w:rPr>
            </w:pPr>
          </w:p>
          <w:p w14:paraId="1734694E" w14:textId="77777777" w:rsidR="00814FA5" w:rsidRPr="001078B6" w:rsidRDefault="00814FA5" w:rsidP="00814FA5">
            <w:pPr>
              <w:spacing w:after="0" w:line="240" w:lineRule="auto"/>
              <w:rPr>
                <w:rFonts w:ascii="Times New Roman" w:eastAsia="Times New Roman" w:hAnsi="Times New Roman" w:cs="Times New Roman"/>
                <w:sz w:val="24"/>
                <w:szCs w:val="24"/>
                <w:lang w:eastAsia="pl-PL"/>
              </w:rPr>
            </w:pPr>
          </w:p>
          <w:p w14:paraId="50B88943" w14:textId="77777777" w:rsidR="00814FA5" w:rsidRPr="001078B6" w:rsidRDefault="00814FA5" w:rsidP="00814FA5">
            <w:pPr>
              <w:numPr>
                <w:ilvl w:val="0"/>
                <w:numId w:val="21"/>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Udział członków GKRPA w cyklicznych kontrolach punktów sprzedaży napojów alkoholowych.</w:t>
            </w:r>
          </w:p>
          <w:p w14:paraId="5276A475" w14:textId="77777777" w:rsidR="00814FA5" w:rsidRPr="001078B6" w:rsidRDefault="00814FA5" w:rsidP="00814FA5">
            <w:pPr>
              <w:spacing w:after="0" w:line="240" w:lineRule="auto"/>
              <w:rPr>
                <w:rFonts w:ascii="Times New Roman" w:eastAsia="Times New Roman" w:hAnsi="Times New Roman" w:cs="Times New Roman"/>
                <w:sz w:val="16"/>
                <w:szCs w:val="16"/>
                <w:lang w:eastAsia="pl-PL"/>
              </w:rPr>
            </w:pPr>
          </w:p>
          <w:p w14:paraId="2C900388" w14:textId="77777777" w:rsidR="00814FA5" w:rsidRPr="001078B6" w:rsidRDefault="00814FA5" w:rsidP="00814FA5">
            <w:pPr>
              <w:spacing w:after="0" w:line="240" w:lineRule="auto"/>
              <w:rPr>
                <w:rFonts w:ascii="Times New Roman" w:eastAsia="Times New Roman" w:hAnsi="Times New Roman" w:cs="Times New Roman"/>
                <w:sz w:val="28"/>
                <w:szCs w:val="28"/>
                <w:lang w:eastAsia="pl-PL"/>
              </w:rPr>
            </w:pPr>
          </w:p>
          <w:p w14:paraId="2BE448E1" w14:textId="77777777" w:rsidR="00814FA5" w:rsidRPr="001078B6" w:rsidRDefault="00814FA5" w:rsidP="00814FA5">
            <w:pPr>
              <w:numPr>
                <w:ilvl w:val="0"/>
                <w:numId w:val="21"/>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Występowanie członków GKRPA przed Sądem </w:t>
            </w:r>
            <w:r w:rsidRPr="001078B6">
              <w:rPr>
                <w:rFonts w:ascii="Times New Roman" w:eastAsia="Times New Roman" w:hAnsi="Times New Roman" w:cs="Times New Roman"/>
                <w:lang w:eastAsia="pl-PL"/>
              </w:rPr>
              <w:br/>
              <w:t xml:space="preserve">w charakterze oskarżyciela publicznego w stosunku do właścicieli punktów sprzedaży napojów alkoholowych </w:t>
            </w:r>
            <w:r w:rsidRPr="001078B6">
              <w:rPr>
                <w:rFonts w:ascii="Times New Roman" w:eastAsia="Times New Roman" w:hAnsi="Times New Roman" w:cs="Times New Roman"/>
                <w:spacing w:val="-6"/>
                <w:lang w:eastAsia="pl-PL"/>
              </w:rPr>
              <w:t>nie przestrzegających ustawy o wychowaniu w trzeźwości i przeciwdziałaniu alkoholizmowi, dot.</w:t>
            </w:r>
            <w:r w:rsidRPr="001078B6">
              <w:rPr>
                <w:rFonts w:ascii="Times New Roman" w:eastAsia="Times New Roman" w:hAnsi="Times New Roman" w:cs="Times New Roman"/>
                <w:lang w:eastAsia="pl-PL"/>
              </w:rPr>
              <w:t xml:space="preserve"> </w:t>
            </w:r>
            <w:r w:rsidRPr="001078B6">
              <w:rPr>
                <w:rFonts w:ascii="Times New Roman" w:eastAsia="Times New Roman" w:hAnsi="Times New Roman" w:cs="Times New Roman"/>
                <w:spacing w:val="-4"/>
                <w:lang w:eastAsia="pl-PL"/>
              </w:rPr>
              <w:t xml:space="preserve">reklamy alkoholu </w:t>
            </w:r>
            <w:r w:rsidRPr="001078B6">
              <w:rPr>
                <w:rFonts w:ascii="Times New Roman" w:eastAsia="Times New Roman" w:hAnsi="Times New Roman" w:cs="Times New Roman"/>
                <w:spacing w:val="-6"/>
                <w:lang w:eastAsia="pl-PL"/>
              </w:rPr>
              <w:t>oraz sprzedaży napojów alkoholowych osobom nieletnim lub</w:t>
            </w:r>
            <w:r w:rsidRPr="001078B6">
              <w:rPr>
                <w:rFonts w:ascii="Times New Roman" w:eastAsia="Times New Roman" w:hAnsi="Times New Roman" w:cs="Times New Roman"/>
                <w:lang w:eastAsia="pl-PL"/>
              </w:rPr>
              <w:t xml:space="preserve"> nietrzeźwym, a także sprzedaży na kredyt lub pod zastaw. </w:t>
            </w:r>
          </w:p>
        </w:tc>
        <w:tc>
          <w:tcPr>
            <w:tcW w:w="1986" w:type="dxa"/>
            <w:tcBorders>
              <w:top w:val="single" w:sz="4" w:space="0" w:color="auto"/>
              <w:left w:val="single" w:sz="6" w:space="0" w:color="auto"/>
              <w:bottom w:val="single" w:sz="4" w:space="0" w:color="auto"/>
              <w:right w:val="single" w:sz="6" w:space="0" w:color="auto"/>
            </w:tcBorders>
          </w:tcPr>
          <w:p w14:paraId="6FCCBCB9"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1C70EF0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Straż Miejska, KPP</w:t>
            </w:r>
          </w:p>
          <w:p w14:paraId="338DE57C"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 xml:space="preserve"> </w:t>
            </w:r>
          </w:p>
          <w:p w14:paraId="65A9A401" w14:textId="77777777" w:rsidR="00814FA5" w:rsidRPr="001078B6" w:rsidRDefault="00814FA5" w:rsidP="00814FA5">
            <w:pPr>
              <w:spacing w:after="0" w:line="240" w:lineRule="auto"/>
              <w:rPr>
                <w:rFonts w:ascii="Times New Roman" w:eastAsia="Times New Roman" w:hAnsi="Times New Roman" w:cs="Times New Roman"/>
                <w:sz w:val="20"/>
                <w:szCs w:val="20"/>
                <w:lang w:eastAsia="pl-PL"/>
              </w:rPr>
            </w:pPr>
          </w:p>
          <w:p w14:paraId="3805B206"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GKRPA,</w:t>
            </w:r>
          </w:p>
          <w:p w14:paraId="4D8B6D17"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Straż Miejska, KPP w Końskich</w:t>
            </w:r>
          </w:p>
          <w:p w14:paraId="78E4EE2F" w14:textId="77777777" w:rsidR="00814FA5" w:rsidRPr="001078B6" w:rsidRDefault="00814FA5" w:rsidP="00814FA5">
            <w:pPr>
              <w:spacing w:after="0" w:line="240" w:lineRule="auto"/>
              <w:rPr>
                <w:rFonts w:ascii="Times New Roman" w:eastAsia="Times New Roman" w:hAnsi="Times New Roman" w:cs="Times New Roman"/>
                <w:lang w:eastAsia="pl-PL"/>
              </w:rPr>
            </w:pPr>
          </w:p>
          <w:p w14:paraId="01927152"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GKRPA</w:t>
            </w:r>
          </w:p>
        </w:tc>
      </w:tr>
      <w:tr w:rsidR="001078B6" w:rsidRPr="001078B6" w14:paraId="3B32EC1E" w14:textId="77777777" w:rsidTr="002C33FF">
        <w:trPr>
          <w:trHeight w:val="20"/>
        </w:trPr>
        <w:tc>
          <w:tcPr>
            <w:tcW w:w="569" w:type="dxa"/>
            <w:tcBorders>
              <w:top w:val="single" w:sz="4" w:space="0" w:color="auto"/>
              <w:left w:val="single" w:sz="6" w:space="0" w:color="auto"/>
              <w:bottom w:val="single" w:sz="4" w:space="0" w:color="auto"/>
              <w:right w:val="single" w:sz="6" w:space="0" w:color="auto"/>
            </w:tcBorders>
            <w:hideMark/>
          </w:tcPr>
          <w:p w14:paraId="51B61DA7" w14:textId="77777777" w:rsidR="00814FA5" w:rsidRPr="001078B6" w:rsidRDefault="00814FA5"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VII.</w:t>
            </w:r>
          </w:p>
        </w:tc>
        <w:tc>
          <w:tcPr>
            <w:tcW w:w="2098" w:type="dxa"/>
            <w:tcBorders>
              <w:top w:val="single" w:sz="4" w:space="0" w:color="auto"/>
              <w:left w:val="single" w:sz="6" w:space="0" w:color="auto"/>
              <w:bottom w:val="single" w:sz="4" w:space="0" w:color="auto"/>
              <w:right w:val="single" w:sz="6" w:space="0" w:color="auto"/>
            </w:tcBorders>
          </w:tcPr>
          <w:p w14:paraId="529C5E0B"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Wspieranie zatrudnienia socjalnego poprzez organizowanie i </w:t>
            </w:r>
            <w:r w:rsidRPr="001078B6">
              <w:rPr>
                <w:rFonts w:ascii="Times New Roman" w:eastAsia="Times New Roman" w:hAnsi="Times New Roman" w:cs="Times New Roman"/>
                <w:lang w:eastAsia="pl-PL"/>
              </w:rPr>
              <w:lastRenderedPageBreak/>
              <w:t>finansowanie centrów integracji społecznej.</w:t>
            </w:r>
          </w:p>
        </w:tc>
        <w:tc>
          <w:tcPr>
            <w:tcW w:w="5389" w:type="dxa"/>
            <w:tcBorders>
              <w:top w:val="single" w:sz="4" w:space="0" w:color="auto"/>
              <w:left w:val="single" w:sz="6" w:space="0" w:color="auto"/>
              <w:bottom w:val="single" w:sz="4" w:space="0" w:color="auto"/>
              <w:right w:val="single" w:sz="6" w:space="0" w:color="auto"/>
            </w:tcBorders>
            <w:hideMark/>
          </w:tcPr>
          <w:p w14:paraId="53D0A5AF" w14:textId="77777777" w:rsidR="00814FA5" w:rsidRPr="001078B6" w:rsidRDefault="00814FA5" w:rsidP="00814FA5">
            <w:pPr>
              <w:numPr>
                <w:ilvl w:val="0"/>
                <w:numId w:val="22"/>
              </w:num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spacing w:val="-6"/>
                <w:lang w:eastAsia="pl-PL"/>
              </w:rPr>
              <w:lastRenderedPageBreak/>
              <w:t>Wsparcie działalności Klubu Integracji Społecznej, działającego pod patronatem M-GOPS, organizującego działania o charakterze terapeutycznym, zatrudnieniowym i samopomocowym przede</w:t>
            </w:r>
            <w:r w:rsidRPr="001078B6">
              <w:rPr>
                <w:rFonts w:ascii="Times New Roman" w:eastAsia="Times New Roman" w:hAnsi="Times New Roman" w:cs="Times New Roman"/>
                <w:lang w:eastAsia="pl-PL"/>
              </w:rPr>
              <w:t xml:space="preserve"> wszystkim dla osób </w:t>
            </w:r>
            <w:r w:rsidRPr="001078B6">
              <w:rPr>
                <w:rFonts w:ascii="Times New Roman" w:eastAsia="Times New Roman" w:hAnsi="Times New Roman" w:cs="Times New Roman"/>
                <w:lang w:eastAsia="pl-PL"/>
              </w:rPr>
              <w:lastRenderedPageBreak/>
              <w:t>uzależnionych od alkoholu, narkotyków i in. środków odurzających (pomoc materialna i finansowa).</w:t>
            </w:r>
          </w:p>
        </w:tc>
        <w:tc>
          <w:tcPr>
            <w:tcW w:w="1986" w:type="dxa"/>
            <w:tcBorders>
              <w:top w:val="single" w:sz="4" w:space="0" w:color="auto"/>
              <w:left w:val="single" w:sz="6" w:space="0" w:color="auto"/>
              <w:bottom w:val="single" w:sz="4" w:space="0" w:color="auto"/>
              <w:right w:val="single" w:sz="6" w:space="0" w:color="auto"/>
            </w:tcBorders>
            <w:hideMark/>
          </w:tcPr>
          <w:p w14:paraId="067114AD" w14:textId="77777777" w:rsidR="00814FA5" w:rsidRPr="001078B6" w:rsidRDefault="00814FA5"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lastRenderedPageBreak/>
              <w:t>M-GOPS, GKRPA, PUP, organizacje pozarządowe.</w:t>
            </w:r>
          </w:p>
        </w:tc>
      </w:tr>
      <w:tr w:rsidR="001078B6" w:rsidRPr="001078B6" w14:paraId="439060ED" w14:textId="77777777" w:rsidTr="002C33FF">
        <w:trPr>
          <w:trHeight w:val="20"/>
        </w:trPr>
        <w:tc>
          <w:tcPr>
            <w:tcW w:w="569" w:type="dxa"/>
            <w:tcBorders>
              <w:top w:val="single" w:sz="4" w:space="0" w:color="auto"/>
              <w:left w:val="single" w:sz="6" w:space="0" w:color="auto"/>
              <w:bottom w:val="single" w:sz="4" w:space="0" w:color="auto"/>
              <w:right w:val="single" w:sz="6" w:space="0" w:color="auto"/>
            </w:tcBorders>
          </w:tcPr>
          <w:p w14:paraId="76721372" w14:textId="098EEF4B" w:rsidR="00B40A8E" w:rsidRPr="001078B6" w:rsidRDefault="00B40A8E" w:rsidP="00814FA5">
            <w:pPr>
              <w:spacing w:after="0" w:line="240" w:lineRule="auto"/>
              <w:jc w:val="center"/>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VIII</w:t>
            </w:r>
          </w:p>
        </w:tc>
        <w:tc>
          <w:tcPr>
            <w:tcW w:w="2098" w:type="dxa"/>
            <w:tcBorders>
              <w:top w:val="single" w:sz="4" w:space="0" w:color="auto"/>
              <w:left w:val="single" w:sz="6" w:space="0" w:color="auto"/>
              <w:bottom w:val="single" w:sz="4" w:space="0" w:color="auto"/>
              <w:right w:val="single" w:sz="6" w:space="0" w:color="auto"/>
            </w:tcBorders>
          </w:tcPr>
          <w:p w14:paraId="1160FB45" w14:textId="68028ED1" w:rsidR="00B40A8E" w:rsidRPr="001078B6" w:rsidRDefault="00B40A8E" w:rsidP="00814FA5">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Realizowanie lokalnej międzysektorowej polityki przeciwdziałania negatywnym skutkom spożywania alkoholu.</w:t>
            </w:r>
          </w:p>
        </w:tc>
        <w:tc>
          <w:tcPr>
            <w:tcW w:w="5389" w:type="dxa"/>
            <w:tcBorders>
              <w:top w:val="single" w:sz="4" w:space="0" w:color="auto"/>
              <w:left w:val="single" w:sz="6" w:space="0" w:color="auto"/>
              <w:bottom w:val="single" w:sz="4" w:space="0" w:color="auto"/>
              <w:right w:val="single" w:sz="6" w:space="0" w:color="auto"/>
            </w:tcBorders>
          </w:tcPr>
          <w:p w14:paraId="295D451F" w14:textId="77777777" w:rsidR="00B40A8E" w:rsidRPr="001078B6" w:rsidRDefault="00B40A8E" w:rsidP="00B40A8E">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spacing w:val="-6"/>
                <w:lang w:eastAsia="pl-PL"/>
              </w:rPr>
              <w:t xml:space="preserve">1. Organizowanie czasu </w:t>
            </w:r>
            <w:r w:rsidRPr="001078B6">
              <w:rPr>
                <w:rFonts w:ascii="Times New Roman" w:eastAsia="Times New Roman" w:hAnsi="Times New Roman" w:cs="Times New Roman"/>
                <w:lang w:eastAsia="pl-PL"/>
              </w:rPr>
              <w:t>wolnego dla dzieci i młodzieży o charakterze sportowym, przeciwdziałające negatywnym konsekwencjom spożywania alkoholu</w:t>
            </w:r>
            <w:r w:rsidRPr="001078B6">
              <w:rPr>
                <w:rFonts w:ascii="Times New Roman" w:eastAsia="Times New Roman" w:hAnsi="Times New Roman" w:cs="Times New Roman"/>
                <w:spacing w:val="-6"/>
                <w:lang w:eastAsia="pl-PL"/>
              </w:rPr>
              <w:t xml:space="preserve"> (finansowanie przebudowy i modernizacji </w:t>
            </w:r>
            <w:proofErr w:type="spellStart"/>
            <w:r w:rsidRPr="001078B6">
              <w:rPr>
                <w:rFonts w:ascii="Times New Roman" w:eastAsia="Times New Roman" w:hAnsi="Times New Roman" w:cs="Times New Roman"/>
                <w:spacing w:val="-6"/>
                <w:lang w:eastAsia="pl-PL"/>
              </w:rPr>
              <w:t>Skateparku</w:t>
            </w:r>
            <w:proofErr w:type="spellEnd"/>
            <w:r w:rsidRPr="001078B6">
              <w:rPr>
                <w:rFonts w:ascii="Times New Roman" w:eastAsia="Times New Roman" w:hAnsi="Times New Roman" w:cs="Times New Roman"/>
                <w:spacing w:val="-6"/>
                <w:lang w:eastAsia="pl-PL"/>
              </w:rPr>
              <w:t xml:space="preserve"> w Końskich).</w:t>
            </w:r>
          </w:p>
          <w:p w14:paraId="7A317413" w14:textId="77777777" w:rsidR="00B40A8E" w:rsidRPr="001078B6" w:rsidRDefault="00B40A8E" w:rsidP="00B40A8E">
            <w:pPr>
              <w:tabs>
                <w:tab w:val="num" w:pos="360"/>
              </w:tabs>
              <w:spacing w:after="0" w:line="240" w:lineRule="auto"/>
              <w:ind w:left="360" w:hanging="360"/>
              <w:rPr>
                <w:rFonts w:ascii="Times New Roman" w:eastAsia="Times New Roman" w:hAnsi="Times New Roman" w:cs="Times New Roman"/>
                <w:lang w:eastAsia="pl-PL"/>
              </w:rPr>
            </w:pPr>
          </w:p>
          <w:p w14:paraId="563EF77C" w14:textId="77777777" w:rsidR="00B40A8E" w:rsidRPr="001078B6" w:rsidRDefault="00B40A8E" w:rsidP="00B40A8E">
            <w:pPr>
              <w:tabs>
                <w:tab w:val="num" w:pos="360"/>
              </w:tabs>
              <w:spacing w:after="0" w:line="240" w:lineRule="auto"/>
              <w:ind w:left="360" w:hanging="360"/>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2. O</w:t>
            </w:r>
            <w:r w:rsidRPr="001078B6">
              <w:rPr>
                <w:rFonts w:ascii="Times New Roman" w:eastAsia="Times New Roman" w:hAnsi="Times New Roman" w:cs="Times New Roman"/>
                <w:spacing w:val="-6"/>
                <w:lang w:eastAsia="pl-PL"/>
              </w:rPr>
              <w:t xml:space="preserve">rganizowanie czasu </w:t>
            </w:r>
            <w:r w:rsidRPr="001078B6">
              <w:rPr>
                <w:rFonts w:ascii="Times New Roman" w:eastAsia="Times New Roman" w:hAnsi="Times New Roman" w:cs="Times New Roman"/>
                <w:lang w:eastAsia="pl-PL"/>
              </w:rPr>
              <w:t>wolnego dla seniorów o charakterze profilaktyczno-edukacyjno-terapeutyczno-rehabilitacyjnym, przeciwdziałające negatywnym konsekwencjom spożywania alkoholu (finansowanie remontu pomieszczeń Domu Dziennego Pobytu (DDP) w budynku M-GOPS w Końskich).</w:t>
            </w:r>
          </w:p>
          <w:p w14:paraId="48A9302E" w14:textId="77777777" w:rsidR="00B40A8E" w:rsidRPr="001078B6" w:rsidRDefault="00B40A8E" w:rsidP="00B40A8E">
            <w:pPr>
              <w:tabs>
                <w:tab w:val="num" w:pos="360"/>
              </w:tabs>
              <w:spacing w:after="0" w:line="240" w:lineRule="auto"/>
              <w:ind w:left="360" w:hanging="360"/>
              <w:rPr>
                <w:rFonts w:ascii="Times New Roman" w:eastAsia="Times New Roman" w:hAnsi="Times New Roman" w:cs="Times New Roman"/>
                <w:lang w:eastAsia="pl-PL"/>
              </w:rPr>
            </w:pPr>
          </w:p>
          <w:p w14:paraId="50944D79" w14:textId="1DAA3047" w:rsidR="00B40A8E" w:rsidRPr="001078B6" w:rsidRDefault="00B40A8E" w:rsidP="00B40A8E">
            <w:pPr>
              <w:spacing w:after="0" w:line="240" w:lineRule="auto"/>
              <w:ind w:left="360"/>
              <w:rPr>
                <w:rFonts w:ascii="Times New Roman" w:eastAsia="Times New Roman" w:hAnsi="Times New Roman" w:cs="Times New Roman"/>
                <w:spacing w:val="-6"/>
                <w:lang w:eastAsia="pl-PL"/>
              </w:rPr>
            </w:pPr>
            <w:r w:rsidRPr="001078B6">
              <w:rPr>
                <w:rFonts w:ascii="Times New Roman" w:eastAsia="Times New Roman" w:hAnsi="Times New Roman" w:cs="Times New Roman"/>
                <w:lang w:eastAsia="pl-PL"/>
              </w:rPr>
              <w:t>3. Pomoc dla osób w kryzysie bezdomności, uzależnionych od alkoholu (finansowanie pobytu w  noclegowni oraz schronisku dla osób bezdomnych).</w:t>
            </w:r>
          </w:p>
        </w:tc>
        <w:tc>
          <w:tcPr>
            <w:tcW w:w="1986" w:type="dxa"/>
            <w:tcBorders>
              <w:top w:val="single" w:sz="4" w:space="0" w:color="auto"/>
              <w:left w:val="single" w:sz="6" w:space="0" w:color="auto"/>
              <w:bottom w:val="single" w:sz="4" w:space="0" w:color="auto"/>
              <w:right w:val="single" w:sz="6" w:space="0" w:color="auto"/>
            </w:tcBorders>
          </w:tcPr>
          <w:p w14:paraId="634570FF" w14:textId="77777777" w:rsidR="00B40A8E" w:rsidRPr="001078B6" w:rsidRDefault="00B40A8E" w:rsidP="00B40A8E">
            <w:pPr>
              <w:spacing w:after="0" w:line="240" w:lineRule="auto"/>
              <w:rPr>
                <w:rFonts w:ascii="Times New Roman" w:eastAsia="Times New Roman" w:hAnsi="Times New Roman" w:cs="Times New Roman"/>
                <w:lang w:eastAsia="pl-PL"/>
              </w:rPr>
            </w:pPr>
            <w:proofErr w:type="spellStart"/>
            <w:r w:rsidRPr="001078B6">
              <w:rPr>
                <w:rFonts w:ascii="Times New Roman" w:eastAsia="Times New Roman" w:hAnsi="Times New Roman" w:cs="Times New Roman"/>
                <w:lang w:eastAsia="pl-PL"/>
              </w:rPr>
              <w:t>ZOSiR</w:t>
            </w:r>
            <w:proofErr w:type="spellEnd"/>
            <w:r w:rsidRPr="001078B6">
              <w:rPr>
                <w:rFonts w:ascii="Times New Roman" w:eastAsia="Times New Roman" w:hAnsi="Times New Roman" w:cs="Times New Roman"/>
                <w:lang w:eastAsia="pl-PL"/>
              </w:rPr>
              <w:t>.</w:t>
            </w:r>
          </w:p>
          <w:p w14:paraId="7A0CDC59" w14:textId="77777777" w:rsidR="00B40A8E" w:rsidRPr="001078B6" w:rsidRDefault="00B40A8E" w:rsidP="00B40A8E">
            <w:pPr>
              <w:spacing w:after="0" w:line="240" w:lineRule="auto"/>
              <w:rPr>
                <w:rFonts w:ascii="Times New Roman" w:eastAsia="Times New Roman" w:hAnsi="Times New Roman" w:cs="Times New Roman"/>
                <w:lang w:eastAsia="pl-PL"/>
              </w:rPr>
            </w:pPr>
          </w:p>
          <w:p w14:paraId="4F499E24" w14:textId="77777777" w:rsidR="00B40A8E" w:rsidRPr="001078B6" w:rsidRDefault="00B40A8E" w:rsidP="00B40A8E">
            <w:pPr>
              <w:spacing w:after="0" w:line="240" w:lineRule="auto"/>
              <w:rPr>
                <w:rFonts w:ascii="Times New Roman" w:eastAsia="Times New Roman" w:hAnsi="Times New Roman" w:cs="Times New Roman"/>
                <w:lang w:eastAsia="pl-PL"/>
              </w:rPr>
            </w:pPr>
          </w:p>
          <w:p w14:paraId="56449927" w14:textId="77777777" w:rsidR="00B40A8E" w:rsidRPr="001078B6" w:rsidRDefault="00B40A8E" w:rsidP="00B40A8E">
            <w:pPr>
              <w:spacing w:after="0" w:line="240" w:lineRule="auto"/>
              <w:rPr>
                <w:rFonts w:ascii="Times New Roman" w:eastAsia="Times New Roman" w:hAnsi="Times New Roman" w:cs="Times New Roman"/>
                <w:lang w:eastAsia="pl-PL"/>
              </w:rPr>
            </w:pPr>
          </w:p>
          <w:p w14:paraId="20B45159" w14:textId="77777777" w:rsidR="00B40A8E" w:rsidRPr="001078B6" w:rsidRDefault="00B40A8E" w:rsidP="00B40A8E">
            <w:pPr>
              <w:spacing w:after="0" w:line="240" w:lineRule="auto"/>
              <w:rPr>
                <w:rFonts w:ascii="Times New Roman" w:eastAsia="Times New Roman" w:hAnsi="Times New Roman" w:cs="Times New Roman"/>
                <w:lang w:eastAsia="pl-PL"/>
              </w:rPr>
            </w:pPr>
          </w:p>
          <w:p w14:paraId="40A1978D" w14:textId="77777777" w:rsidR="00B40A8E" w:rsidRPr="001078B6" w:rsidRDefault="00B40A8E" w:rsidP="00B40A8E">
            <w:pPr>
              <w:spacing w:after="0" w:line="240" w:lineRule="auto"/>
              <w:rPr>
                <w:rFonts w:ascii="Times New Roman" w:eastAsia="Times New Roman" w:hAnsi="Times New Roman" w:cs="Times New Roman"/>
                <w:lang w:eastAsia="pl-PL"/>
              </w:rPr>
            </w:pPr>
          </w:p>
          <w:p w14:paraId="123FDC5C" w14:textId="77777777" w:rsidR="00B40A8E" w:rsidRPr="001078B6" w:rsidRDefault="00B40A8E" w:rsidP="00B40A8E">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GKRPA,</w:t>
            </w:r>
          </w:p>
          <w:p w14:paraId="36F56A9F" w14:textId="77777777" w:rsidR="00B40A8E" w:rsidRPr="001078B6" w:rsidRDefault="00B40A8E" w:rsidP="00B40A8E">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 xml:space="preserve">inspektor ds. </w:t>
            </w:r>
            <w:proofErr w:type="spellStart"/>
            <w:r w:rsidRPr="001078B6">
              <w:rPr>
                <w:rFonts w:ascii="Times New Roman" w:eastAsia="Times New Roman" w:hAnsi="Times New Roman" w:cs="Times New Roman"/>
                <w:lang w:eastAsia="pl-PL"/>
              </w:rPr>
              <w:t>rpa</w:t>
            </w:r>
            <w:proofErr w:type="spellEnd"/>
            <w:r w:rsidRPr="001078B6">
              <w:rPr>
                <w:rFonts w:ascii="Times New Roman" w:eastAsia="Times New Roman" w:hAnsi="Times New Roman" w:cs="Times New Roman"/>
                <w:lang w:eastAsia="pl-PL"/>
              </w:rPr>
              <w:t>.</w:t>
            </w:r>
          </w:p>
          <w:p w14:paraId="00082E42" w14:textId="77777777" w:rsidR="00B40A8E" w:rsidRPr="001078B6" w:rsidRDefault="00B40A8E" w:rsidP="00B40A8E">
            <w:pPr>
              <w:spacing w:after="0" w:line="240" w:lineRule="auto"/>
              <w:rPr>
                <w:rFonts w:ascii="Times New Roman" w:eastAsia="Times New Roman" w:hAnsi="Times New Roman" w:cs="Times New Roman"/>
                <w:lang w:eastAsia="pl-PL"/>
              </w:rPr>
            </w:pPr>
          </w:p>
          <w:p w14:paraId="54E33AF2" w14:textId="77777777" w:rsidR="00B40A8E" w:rsidRPr="001078B6" w:rsidRDefault="00B40A8E" w:rsidP="00B40A8E">
            <w:pPr>
              <w:spacing w:after="0" w:line="240" w:lineRule="auto"/>
              <w:rPr>
                <w:rFonts w:ascii="Times New Roman" w:eastAsia="Times New Roman" w:hAnsi="Times New Roman" w:cs="Times New Roman"/>
                <w:lang w:eastAsia="pl-PL"/>
              </w:rPr>
            </w:pPr>
          </w:p>
          <w:p w14:paraId="2C592CC2" w14:textId="77777777" w:rsidR="00B40A8E" w:rsidRPr="001078B6" w:rsidRDefault="00B40A8E" w:rsidP="00B40A8E">
            <w:pPr>
              <w:spacing w:after="0" w:line="240" w:lineRule="auto"/>
              <w:rPr>
                <w:rFonts w:ascii="Times New Roman" w:eastAsia="Times New Roman" w:hAnsi="Times New Roman" w:cs="Times New Roman"/>
                <w:lang w:eastAsia="pl-PL"/>
              </w:rPr>
            </w:pPr>
          </w:p>
          <w:p w14:paraId="7416E398" w14:textId="77777777" w:rsidR="00B40A8E" w:rsidRPr="001078B6" w:rsidRDefault="00B40A8E" w:rsidP="00B40A8E">
            <w:pPr>
              <w:spacing w:after="0" w:line="240" w:lineRule="auto"/>
              <w:rPr>
                <w:rFonts w:ascii="Times New Roman" w:eastAsia="Times New Roman" w:hAnsi="Times New Roman" w:cs="Times New Roman"/>
                <w:lang w:eastAsia="pl-PL"/>
              </w:rPr>
            </w:pPr>
          </w:p>
          <w:p w14:paraId="2D26253F" w14:textId="77777777" w:rsidR="00B40A8E" w:rsidRPr="001078B6" w:rsidRDefault="00B40A8E" w:rsidP="00B40A8E">
            <w:pPr>
              <w:spacing w:after="0" w:line="240" w:lineRule="auto"/>
              <w:rPr>
                <w:rFonts w:ascii="Times New Roman" w:eastAsia="Times New Roman" w:hAnsi="Times New Roman" w:cs="Times New Roman"/>
                <w:lang w:eastAsia="pl-PL"/>
              </w:rPr>
            </w:pPr>
          </w:p>
          <w:p w14:paraId="646CF8C4" w14:textId="2B6FB270" w:rsidR="00B40A8E" w:rsidRPr="001078B6" w:rsidRDefault="00B40A8E" w:rsidP="00B40A8E">
            <w:pPr>
              <w:spacing w:after="0" w:line="240" w:lineRule="auto"/>
              <w:rPr>
                <w:rFonts w:ascii="Times New Roman" w:eastAsia="Times New Roman" w:hAnsi="Times New Roman" w:cs="Times New Roman"/>
                <w:lang w:eastAsia="pl-PL"/>
              </w:rPr>
            </w:pPr>
            <w:r w:rsidRPr="001078B6">
              <w:rPr>
                <w:rFonts w:ascii="Times New Roman" w:eastAsia="Times New Roman" w:hAnsi="Times New Roman" w:cs="Times New Roman"/>
                <w:lang w:eastAsia="pl-PL"/>
              </w:rPr>
              <w:t>M-GOPS, podmioty prowadzące działalność w zakresie pomocy osobom bezdomnym.</w:t>
            </w:r>
          </w:p>
        </w:tc>
      </w:tr>
    </w:tbl>
    <w:p w14:paraId="2B990860" w14:textId="77777777" w:rsidR="00814FA5" w:rsidRPr="001078B6" w:rsidRDefault="00814FA5" w:rsidP="00814FA5">
      <w:pPr>
        <w:spacing w:after="0" w:line="240" w:lineRule="auto"/>
        <w:ind w:right="432"/>
      </w:pPr>
    </w:p>
    <w:p w14:paraId="1C02ECF2" w14:textId="77777777" w:rsidR="00225AA3" w:rsidRPr="001078B6" w:rsidRDefault="00225AA3"/>
    <w:sectPr w:rsidR="00225AA3" w:rsidRPr="001078B6" w:rsidSect="00DB661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FAD9" w14:textId="77777777" w:rsidR="00A039B4" w:rsidRDefault="00A039B4">
      <w:pPr>
        <w:spacing w:after="0" w:line="240" w:lineRule="auto"/>
      </w:pPr>
      <w:r>
        <w:separator/>
      </w:r>
    </w:p>
  </w:endnote>
  <w:endnote w:type="continuationSeparator" w:id="0">
    <w:p w14:paraId="386FAFFD" w14:textId="77777777" w:rsidR="00A039B4" w:rsidRDefault="00A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DAC" w14:textId="77777777" w:rsidR="00BC493D" w:rsidRDefault="00000000" w:rsidP="00DB66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F61E4F" w14:textId="77777777" w:rsidR="00BC493D" w:rsidRDefault="00BC49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81D" w14:textId="77777777" w:rsidR="00BC493D" w:rsidRDefault="00000000" w:rsidP="00DB66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10DBD46B" w14:textId="77777777" w:rsidR="00BC493D" w:rsidRDefault="00BC49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AD44" w14:textId="77777777" w:rsidR="00A039B4" w:rsidRDefault="00A039B4">
      <w:pPr>
        <w:spacing w:after="0" w:line="240" w:lineRule="auto"/>
      </w:pPr>
      <w:r>
        <w:separator/>
      </w:r>
    </w:p>
  </w:footnote>
  <w:footnote w:type="continuationSeparator" w:id="0">
    <w:p w14:paraId="38D4FB07" w14:textId="77777777" w:rsidR="00A039B4" w:rsidRDefault="00A0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B3"/>
    <w:multiLevelType w:val="hybridMultilevel"/>
    <w:tmpl w:val="582E6F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38E7DD1"/>
    <w:multiLevelType w:val="hybridMultilevel"/>
    <w:tmpl w:val="3AC29112"/>
    <w:lvl w:ilvl="0" w:tplc="66DEEA60">
      <w:start w:val="3"/>
      <w:numFmt w:val="upperRoman"/>
      <w:lvlText w:val="%1."/>
      <w:lvlJc w:val="left"/>
      <w:pPr>
        <w:tabs>
          <w:tab w:val="num" w:pos="1440"/>
        </w:tabs>
        <w:ind w:left="1440" w:hanging="72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807BD"/>
    <w:multiLevelType w:val="hybridMultilevel"/>
    <w:tmpl w:val="845C5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60B8B"/>
    <w:multiLevelType w:val="hybridMultilevel"/>
    <w:tmpl w:val="0114DD54"/>
    <w:lvl w:ilvl="0" w:tplc="B9AA5D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41E5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502552"/>
    <w:multiLevelType w:val="hybridMultilevel"/>
    <w:tmpl w:val="01C8CAB4"/>
    <w:lvl w:ilvl="0" w:tplc="04150011">
      <w:start w:val="1"/>
      <w:numFmt w:val="decimal"/>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6" w15:restartNumberingAfterBreak="0">
    <w:nsid w:val="1CDA7E4F"/>
    <w:multiLevelType w:val="hybridMultilevel"/>
    <w:tmpl w:val="555056A4"/>
    <w:lvl w:ilvl="0" w:tplc="0415000F">
      <w:start w:val="1"/>
      <w:numFmt w:val="decimal"/>
      <w:lvlText w:val="%1."/>
      <w:lvlJc w:val="left"/>
      <w:pPr>
        <w:tabs>
          <w:tab w:val="num" w:pos="720"/>
        </w:tabs>
        <w:ind w:left="720" w:hanging="360"/>
      </w:pPr>
      <w:rPr>
        <w:rFonts w:hint="default"/>
      </w:rPr>
    </w:lvl>
    <w:lvl w:ilvl="1" w:tplc="163440D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720637"/>
    <w:multiLevelType w:val="hybridMultilevel"/>
    <w:tmpl w:val="DB8AC094"/>
    <w:lvl w:ilvl="0" w:tplc="D568A268">
      <w:start w:val="1"/>
      <w:numFmt w:val="decimal"/>
      <w:lvlText w:val="%1)"/>
      <w:lvlJc w:val="left"/>
      <w:pPr>
        <w:ind w:left="868" w:hanging="360"/>
      </w:pPr>
      <w:rPr>
        <w:rFonts w:hint="default"/>
      </w:rPr>
    </w:lvl>
    <w:lvl w:ilvl="1" w:tplc="04150019" w:tentative="1">
      <w:start w:val="1"/>
      <w:numFmt w:val="lowerLetter"/>
      <w:lvlText w:val="%2."/>
      <w:lvlJc w:val="left"/>
      <w:pPr>
        <w:ind w:left="1588" w:hanging="360"/>
      </w:p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8" w15:restartNumberingAfterBreak="0">
    <w:nsid w:val="24DD6D60"/>
    <w:multiLevelType w:val="hybridMultilevel"/>
    <w:tmpl w:val="A0F20F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A5657"/>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BCB3A23"/>
    <w:multiLevelType w:val="hybridMultilevel"/>
    <w:tmpl w:val="4F98EA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F3158"/>
    <w:multiLevelType w:val="hybridMultilevel"/>
    <w:tmpl w:val="DD0CBC12"/>
    <w:lvl w:ilvl="0" w:tplc="53880EA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EB46CD8"/>
    <w:multiLevelType w:val="hybridMultilevel"/>
    <w:tmpl w:val="D7AA1D9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0F31DEE"/>
    <w:multiLevelType w:val="hybridMultilevel"/>
    <w:tmpl w:val="77A8D2BC"/>
    <w:lvl w:ilvl="0" w:tplc="04150011">
      <w:start w:val="1"/>
      <w:numFmt w:val="decimal"/>
      <w:lvlText w:val="%1)"/>
      <w:lvlJc w:val="left"/>
      <w:pPr>
        <w:tabs>
          <w:tab w:val="num" w:pos="360"/>
        </w:tabs>
        <w:ind w:left="360" w:hanging="360"/>
      </w:pPr>
    </w:lvl>
    <w:lvl w:ilvl="1" w:tplc="66DEEA60">
      <w:start w:val="3"/>
      <w:numFmt w:val="upperRoman"/>
      <w:lvlText w:val="%2."/>
      <w:lvlJc w:val="left"/>
      <w:pPr>
        <w:tabs>
          <w:tab w:val="num" w:pos="1440"/>
        </w:tabs>
        <w:ind w:left="1440" w:hanging="720"/>
      </w:pPr>
      <w:rPr>
        <w:rFonts w:ascii="Times New Roman" w:eastAsia="Times New Roman" w:hAnsi="Times New Roman" w:cs="Times New Roman" w:hint="default"/>
      </w:rPr>
    </w:lvl>
    <w:lvl w:ilvl="2" w:tplc="CD80645C">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810970"/>
    <w:multiLevelType w:val="hybridMultilevel"/>
    <w:tmpl w:val="A5704D0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4BA7CC7"/>
    <w:multiLevelType w:val="hybridMultilevel"/>
    <w:tmpl w:val="3EA227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8CF29C6"/>
    <w:multiLevelType w:val="hybridMultilevel"/>
    <w:tmpl w:val="5EF67E10"/>
    <w:lvl w:ilvl="0" w:tplc="0415000F">
      <w:start w:val="1"/>
      <w:numFmt w:val="decimal"/>
      <w:lvlText w:val="%1."/>
      <w:lvlJc w:val="left"/>
      <w:pPr>
        <w:tabs>
          <w:tab w:val="num" w:pos="720"/>
        </w:tabs>
        <w:ind w:left="720" w:hanging="360"/>
      </w:pPr>
      <w:rPr>
        <w:rFonts w:hint="default"/>
      </w:rPr>
    </w:lvl>
    <w:lvl w:ilvl="1" w:tplc="163440D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7E5A2E"/>
    <w:multiLevelType w:val="hybridMultilevel"/>
    <w:tmpl w:val="29EEE388"/>
    <w:lvl w:ilvl="0" w:tplc="163440DC">
      <w:start w:val="1"/>
      <w:numFmt w:val="bullet"/>
      <w:lvlText w:val=""/>
      <w:lvlJc w:val="left"/>
      <w:pPr>
        <w:tabs>
          <w:tab w:val="num" w:pos="1428"/>
        </w:tabs>
        <w:ind w:left="1428" w:hanging="360"/>
      </w:pPr>
      <w:rPr>
        <w:rFonts w:ascii="Symbol" w:hAnsi="Symbol" w:hint="default"/>
      </w:rPr>
    </w:lvl>
    <w:lvl w:ilvl="1" w:tplc="10D2A62A">
      <w:start w:val="1"/>
      <w:numFmt w:val="bullet"/>
      <w:lvlText w:val=""/>
      <w:lvlJc w:val="left"/>
      <w:pPr>
        <w:tabs>
          <w:tab w:val="num" w:pos="2148"/>
        </w:tabs>
        <w:ind w:left="2148" w:hanging="360"/>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6C11B3E"/>
    <w:multiLevelType w:val="hybridMultilevel"/>
    <w:tmpl w:val="2354C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326325"/>
    <w:multiLevelType w:val="hybridMultilevel"/>
    <w:tmpl w:val="88A23AEE"/>
    <w:lvl w:ilvl="0" w:tplc="B9AA5DF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F43861"/>
    <w:multiLevelType w:val="hybridMultilevel"/>
    <w:tmpl w:val="F2A8B2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D86677"/>
    <w:multiLevelType w:val="hybridMultilevel"/>
    <w:tmpl w:val="A92A5230"/>
    <w:lvl w:ilvl="0" w:tplc="0415000F">
      <w:start w:val="1"/>
      <w:numFmt w:val="decimal"/>
      <w:lvlText w:val="%1."/>
      <w:lvlJc w:val="left"/>
      <w:pPr>
        <w:tabs>
          <w:tab w:val="num" w:pos="360"/>
        </w:tabs>
        <w:ind w:left="360" w:hanging="360"/>
      </w:pPr>
    </w:lvl>
    <w:lvl w:ilvl="1" w:tplc="163440D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3300FC2"/>
    <w:multiLevelType w:val="hybridMultilevel"/>
    <w:tmpl w:val="D9460E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C6272B"/>
    <w:multiLevelType w:val="hybridMultilevel"/>
    <w:tmpl w:val="A8AE8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7B57EB"/>
    <w:multiLevelType w:val="hybridMultilevel"/>
    <w:tmpl w:val="1FE63AE6"/>
    <w:lvl w:ilvl="0" w:tplc="8AA8F86C">
      <w:start w:val="1"/>
      <w:numFmt w:val="decimal"/>
      <w:lvlText w:val="%1)"/>
      <w:lvlJc w:val="left"/>
      <w:pPr>
        <w:tabs>
          <w:tab w:val="num" w:pos="360"/>
        </w:tabs>
        <w:ind w:left="360" w:hanging="360"/>
      </w:pPr>
      <w:rPr>
        <w:rFonts w:ascii="Times New Roman" w:hAnsi="Times New Roman" w:hint="default"/>
        <w:b w:val="0"/>
        <w:i w:val="0"/>
        <w:w w:val="105"/>
        <w:sz w:val="24"/>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A0A749C"/>
    <w:multiLevelType w:val="hybridMultilevel"/>
    <w:tmpl w:val="0486D1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A442140"/>
    <w:multiLevelType w:val="hybridMultilevel"/>
    <w:tmpl w:val="D8D4BBA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5CD806A0"/>
    <w:multiLevelType w:val="hybridMultilevel"/>
    <w:tmpl w:val="CC50A3D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B77BB"/>
    <w:multiLevelType w:val="hybridMultilevel"/>
    <w:tmpl w:val="BB623BEC"/>
    <w:lvl w:ilvl="0" w:tplc="933609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B0C73F7"/>
    <w:multiLevelType w:val="multilevel"/>
    <w:tmpl w:val="534614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6B991D90"/>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C374DAA"/>
    <w:multiLevelType w:val="hybridMultilevel"/>
    <w:tmpl w:val="9120E7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41F9B"/>
    <w:multiLevelType w:val="hybridMultilevel"/>
    <w:tmpl w:val="F7F630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49F4610"/>
    <w:multiLevelType w:val="hybridMultilevel"/>
    <w:tmpl w:val="761467CE"/>
    <w:lvl w:ilvl="0" w:tplc="F7C04C4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4CA33E1"/>
    <w:multiLevelType w:val="hybridMultilevel"/>
    <w:tmpl w:val="60424A06"/>
    <w:lvl w:ilvl="0" w:tplc="B9AA5D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956817"/>
    <w:multiLevelType w:val="hybridMultilevel"/>
    <w:tmpl w:val="33CA3AA4"/>
    <w:lvl w:ilvl="0" w:tplc="CD80645C">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FD214D"/>
    <w:multiLevelType w:val="hybridMultilevel"/>
    <w:tmpl w:val="73AE42EE"/>
    <w:lvl w:ilvl="0" w:tplc="B9AA5DF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33527204">
    <w:abstractNumId w:val="15"/>
  </w:num>
  <w:num w:numId="2" w16cid:durableId="1180775489">
    <w:abstractNumId w:val="0"/>
  </w:num>
  <w:num w:numId="3" w16cid:durableId="19183983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510290">
    <w:abstractNumId w:val="31"/>
  </w:num>
  <w:num w:numId="5" w16cid:durableId="196203056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9358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3532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3322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593223">
    <w:abstractNumId w:val="25"/>
  </w:num>
  <w:num w:numId="10" w16cid:durableId="1331642370">
    <w:abstractNumId w:val="17"/>
  </w:num>
  <w:num w:numId="11" w16cid:durableId="1115565857">
    <w:abstractNumId w:val="12"/>
  </w:num>
  <w:num w:numId="12" w16cid:durableId="133780389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8176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6495667">
    <w:abstractNumId w:val="4"/>
  </w:num>
  <w:num w:numId="15" w16cid:durableId="34040406">
    <w:abstractNumId w:val="9"/>
  </w:num>
  <w:num w:numId="16" w16cid:durableId="637076337">
    <w:abstractNumId w:val="32"/>
  </w:num>
  <w:num w:numId="17" w16cid:durableId="1199007504">
    <w:abstractNumId w:val="8"/>
  </w:num>
  <w:num w:numId="18" w16cid:durableId="639042357">
    <w:abstractNumId w:val="30"/>
  </w:num>
  <w:num w:numId="19" w16cid:durableId="117017438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54869">
    <w:abstractNumId w:val="10"/>
  </w:num>
  <w:num w:numId="21" w16cid:durableId="605503856">
    <w:abstractNumId w:val="27"/>
    <w:lvlOverride w:ilvl="0">
      <w:startOverride w:val="1"/>
    </w:lvlOverride>
    <w:lvlOverride w:ilvl="1"/>
    <w:lvlOverride w:ilvl="2"/>
    <w:lvlOverride w:ilvl="3"/>
    <w:lvlOverride w:ilvl="4"/>
    <w:lvlOverride w:ilvl="5"/>
    <w:lvlOverride w:ilvl="6"/>
    <w:lvlOverride w:ilvl="7"/>
    <w:lvlOverride w:ilvl="8"/>
  </w:num>
  <w:num w:numId="22" w16cid:durableId="207724020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957859">
    <w:abstractNumId w:val="13"/>
  </w:num>
  <w:num w:numId="24" w16cid:durableId="1680351854">
    <w:abstractNumId w:val="24"/>
  </w:num>
  <w:num w:numId="25" w16cid:durableId="2077244918">
    <w:abstractNumId w:val="23"/>
  </w:num>
  <w:num w:numId="26" w16cid:durableId="1433092823">
    <w:abstractNumId w:val="2"/>
  </w:num>
  <w:num w:numId="27" w16cid:durableId="33426561">
    <w:abstractNumId w:val="34"/>
  </w:num>
  <w:num w:numId="28" w16cid:durableId="1506632678">
    <w:abstractNumId w:val="5"/>
  </w:num>
  <w:num w:numId="29" w16cid:durableId="1202325844">
    <w:abstractNumId w:val="36"/>
  </w:num>
  <w:num w:numId="30" w16cid:durableId="312952907">
    <w:abstractNumId w:val="3"/>
  </w:num>
  <w:num w:numId="31" w16cid:durableId="678045738">
    <w:abstractNumId w:val="1"/>
  </w:num>
  <w:num w:numId="32" w16cid:durableId="2146003709">
    <w:abstractNumId w:val="19"/>
  </w:num>
  <w:num w:numId="33" w16cid:durableId="39939715">
    <w:abstractNumId w:val="7"/>
  </w:num>
  <w:num w:numId="34" w16cid:durableId="1827933249">
    <w:abstractNumId w:val="28"/>
  </w:num>
  <w:num w:numId="35" w16cid:durableId="1929541352">
    <w:abstractNumId w:val="35"/>
  </w:num>
  <w:num w:numId="36" w16cid:durableId="326248180">
    <w:abstractNumId w:val="18"/>
  </w:num>
  <w:num w:numId="37" w16cid:durableId="341579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EC"/>
    <w:rsid w:val="00100C51"/>
    <w:rsid w:val="001078B6"/>
    <w:rsid w:val="00144C80"/>
    <w:rsid w:val="001902FE"/>
    <w:rsid w:val="00193573"/>
    <w:rsid w:val="001F12F8"/>
    <w:rsid w:val="001F2037"/>
    <w:rsid w:val="001F67B6"/>
    <w:rsid w:val="00225AA3"/>
    <w:rsid w:val="0036181A"/>
    <w:rsid w:val="003F5CD7"/>
    <w:rsid w:val="00410E6C"/>
    <w:rsid w:val="00487FEC"/>
    <w:rsid w:val="004D01DC"/>
    <w:rsid w:val="005439C6"/>
    <w:rsid w:val="00551B7D"/>
    <w:rsid w:val="005577E4"/>
    <w:rsid w:val="005A774B"/>
    <w:rsid w:val="005D1388"/>
    <w:rsid w:val="00612B55"/>
    <w:rsid w:val="0066013B"/>
    <w:rsid w:val="006850CF"/>
    <w:rsid w:val="0071553B"/>
    <w:rsid w:val="007302D3"/>
    <w:rsid w:val="00731BE3"/>
    <w:rsid w:val="00762A9F"/>
    <w:rsid w:val="007E6EA4"/>
    <w:rsid w:val="00814FA5"/>
    <w:rsid w:val="00816CE9"/>
    <w:rsid w:val="00A039B4"/>
    <w:rsid w:val="00AB2C69"/>
    <w:rsid w:val="00B40A8E"/>
    <w:rsid w:val="00B61BD8"/>
    <w:rsid w:val="00BB34D4"/>
    <w:rsid w:val="00BC493D"/>
    <w:rsid w:val="00CA6870"/>
    <w:rsid w:val="00CE2B3B"/>
    <w:rsid w:val="00D310BD"/>
    <w:rsid w:val="00D434E5"/>
    <w:rsid w:val="00DA5323"/>
    <w:rsid w:val="00E028C5"/>
    <w:rsid w:val="00E97671"/>
    <w:rsid w:val="00ED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EE53"/>
  <w15:chartTrackingRefBased/>
  <w15:docId w15:val="{4E4662D6-BBA9-4FCD-8AA6-296130C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14FA5"/>
    <w:pPr>
      <w:keepNext/>
      <w:spacing w:after="0" w:line="240" w:lineRule="auto"/>
      <w:jc w:val="center"/>
      <w:outlineLvl w:val="0"/>
    </w:pPr>
    <w:rPr>
      <w:rFonts w:ascii="Times New Roman" w:eastAsia="Times New Roman" w:hAnsi="Times New Roman" w:cs="Times New Roman"/>
      <w:b/>
      <w:sz w:val="36"/>
      <w:szCs w:val="20"/>
      <w:lang w:eastAsia="pl-PL"/>
    </w:rPr>
  </w:style>
  <w:style w:type="paragraph" w:styleId="Nagwek2">
    <w:name w:val="heading 2"/>
    <w:basedOn w:val="Normalny"/>
    <w:next w:val="Normalny"/>
    <w:link w:val="Nagwek2Znak"/>
    <w:uiPriority w:val="9"/>
    <w:qFormat/>
    <w:rsid w:val="00814FA5"/>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14FA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14FA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14FA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814FA5"/>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14FA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14FA5"/>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FA5"/>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uiPriority w:val="9"/>
    <w:rsid w:val="00814FA5"/>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14FA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14FA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14FA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14FA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14FA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14FA5"/>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rsid w:val="00814FA5"/>
  </w:style>
  <w:style w:type="paragraph" w:styleId="Tekstpodstawowywcity">
    <w:name w:val="Body Text Indent"/>
    <w:basedOn w:val="Normalny"/>
    <w:link w:val="TekstpodstawowywcityZnak"/>
    <w:semiHidden/>
    <w:rsid w:val="00814FA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814FA5"/>
    <w:rPr>
      <w:rFonts w:ascii="Times New Roman" w:eastAsia="Times New Roman" w:hAnsi="Times New Roman" w:cs="Times New Roman"/>
      <w:sz w:val="20"/>
      <w:szCs w:val="20"/>
      <w:lang w:eastAsia="pl-PL"/>
    </w:rPr>
  </w:style>
  <w:style w:type="paragraph" w:styleId="Tytu">
    <w:name w:val="Title"/>
    <w:basedOn w:val="Normalny"/>
    <w:link w:val="TytuZnak"/>
    <w:qFormat/>
    <w:rsid w:val="00814FA5"/>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814FA5"/>
    <w:rPr>
      <w:rFonts w:ascii="Times New Roman" w:eastAsia="Times New Roman" w:hAnsi="Times New Roman" w:cs="Times New Roman"/>
      <w:b/>
      <w:sz w:val="32"/>
      <w:szCs w:val="20"/>
      <w:lang w:eastAsia="pl-PL"/>
    </w:rPr>
  </w:style>
  <w:style w:type="paragraph" w:styleId="Tekstpodstawowywcity3">
    <w:name w:val="Body Text Indent 3"/>
    <w:basedOn w:val="Normalny"/>
    <w:link w:val="Tekstpodstawowywcity3Znak"/>
    <w:semiHidden/>
    <w:rsid w:val="00814FA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814FA5"/>
    <w:rPr>
      <w:rFonts w:ascii="Times New Roman" w:eastAsia="Times New Roman" w:hAnsi="Times New Roman" w:cs="Times New Roman"/>
      <w:sz w:val="16"/>
      <w:szCs w:val="16"/>
      <w:lang w:eastAsia="pl-PL"/>
    </w:rPr>
  </w:style>
  <w:style w:type="paragraph" w:styleId="Akapitzlist">
    <w:name w:val="List Paragraph"/>
    <w:basedOn w:val="Normalny"/>
    <w:qFormat/>
    <w:rsid w:val="00814FA5"/>
    <w:pPr>
      <w:spacing w:after="0" w:line="240" w:lineRule="auto"/>
      <w:ind w:left="708"/>
    </w:pPr>
    <w:rPr>
      <w:rFonts w:ascii="Times New Roman" w:eastAsia="Times New Roman" w:hAnsi="Times New Roman" w:cs="Times New Roman"/>
      <w:sz w:val="20"/>
      <w:szCs w:val="20"/>
      <w:lang w:eastAsia="pl-PL"/>
    </w:rPr>
  </w:style>
  <w:style w:type="paragraph" w:customStyle="1" w:styleId="TekstZnak">
    <w:name w:val="Tekst Znak"/>
    <w:basedOn w:val="Normalny"/>
    <w:rsid w:val="00814FA5"/>
    <w:pPr>
      <w:spacing w:after="0" w:line="360" w:lineRule="auto"/>
      <w:jc w:val="both"/>
    </w:pPr>
    <w:rPr>
      <w:rFonts w:ascii="Times New Roman" w:eastAsia="Times New Roman" w:hAnsi="Times New Roman" w:cs="Times New Roman"/>
      <w:sz w:val="28"/>
      <w:szCs w:val="24"/>
      <w:lang w:eastAsia="pl-PL"/>
    </w:rPr>
  </w:style>
  <w:style w:type="character" w:customStyle="1" w:styleId="TekstZnakZnak">
    <w:name w:val="Tekst Znak Znak"/>
    <w:rsid w:val="00814FA5"/>
    <w:rPr>
      <w:sz w:val="28"/>
      <w:szCs w:val="24"/>
      <w:lang w:val="pl-PL" w:eastAsia="pl-PL" w:bidi="ar-SA"/>
    </w:rPr>
  </w:style>
  <w:style w:type="paragraph" w:styleId="Stopka">
    <w:name w:val="footer"/>
    <w:basedOn w:val="Normalny"/>
    <w:link w:val="StopkaZnak"/>
    <w:uiPriority w:val="99"/>
    <w:rsid w:val="00814FA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14FA5"/>
    <w:rPr>
      <w:rFonts w:ascii="Times New Roman" w:eastAsia="Times New Roman" w:hAnsi="Times New Roman" w:cs="Times New Roman"/>
      <w:sz w:val="20"/>
      <w:szCs w:val="20"/>
      <w:lang w:eastAsia="pl-PL"/>
    </w:rPr>
  </w:style>
  <w:style w:type="character" w:styleId="Numerstrony">
    <w:name w:val="page number"/>
    <w:basedOn w:val="Domylnaczcionkaakapitu"/>
    <w:rsid w:val="00814FA5"/>
  </w:style>
  <w:style w:type="numbering" w:customStyle="1" w:styleId="Bezlisty11">
    <w:name w:val="Bez listy11"/>
    <w:next w:val="Bezlisty"/>
    <w:uiPriority w:val="99"/>
    <w:semiHidden/>
    <w:unhideWhenUsed/>
    <w:rsid w:val="00814FA5"/>
  </w:style>
  <w:style w:type="paragraph" w:styleId="Tekstpodstawowy2">
    <w:name w:val="Body Text 2"/>
    <w:basedOn w:val="Normalny"/>
    <w:link w:val="Tekstpodstawowy2Znak"/>
    <w:semiHidden/>
    <w:rsid w:val="00814FA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814FA5"/>
    <w:rPr>
      <w:rFonts w:ascii="Times New Roman" w:eastAsia="Times New Roman" w:hAnsi="Times New Roman" w:cs="Times New Roman"/>
      <w:sz w:val="24"/>
      <w:szCs w:val="24"/>
      <w:lang w:eastAsia="pl-PL"/>
    </w:rPr>
  </w:style>
  <w:style w:type="paragraph" w:styleId="Bezodstpw">
    <w:name w:val="No Spacing"/>
    <w:basedOn w:val="Normalny"/>
    <w:qFormat/>
    <w:rsid w:val="00814F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14FA5"/>
  </w:style>
  <w:style w:type="paragraph" w:styleId="Tekstpodstawowy">
    <w:name w:val="Body Text"/>
    <w:basedOn w:val="Normalny"/>
    <w:link w:val="TekstpodstawowyZnak"/>
    <w:semiHidden/>
    <w:unhideWhenUsed/>
    <w:rsid w:val="00814FA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814F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814FA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14FA5"/>
    <w:rPr>
      <w:rFonts w:ascii="Times New Roman" w:eastAsia="Times New Roman" w:hAnsi="Times New Roman" w:cs="Times New Roman"/>
      <w:sz w:val="16"/>
      <w:szCs w:val="16"/>
      <w:lang w:eastAsia="pl-PL"/>
    </w:rPr>
  </w:style>
  <w:style w:type="character" w:styleId="Pogrubienie">
    <w:name w:val="Strong"/>
    <w:qFormat/>
    <w:rsid w:val="00814FA5"/>
    <w:rPr>
      <w:b/>
      <w:bCs/>
    </w:rPr>
  </w:style>
  <w:style w:type="paragraph" w:styleId="Podtytu">
    <w:name w:val="Subtitle"/>
    <w:basedOn w:val="Normalny"/>
    <w:link w:val="PodtytuZnak"/>
    <w:qFormat/>
    <w:rsid w:val="00814F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rsid w:val="00814FA5"/>
    <w:rPr>
      <w:rFonts w:ascii="Times New Roman" w:eastAsia="Times New Roman" w:hAnsi="Times New Roman" w:cs="Times New Roman"/>
      <w:sz w:val="24"/>
      <w:szCs w:val="24"/>
      <w:lang w:eastAsia="pl-PL"/>
    </w:rPr>
  </w:style>
  <w:style w:type="character" w:styleId="Hipercze">
    <w:name w:val="Hyperlink"/>
    <w:semiHidden/>
    <w:unhideWhenUsed/>
    <w:rsid w:val="00814FA5"/>
    <w:rPr>
      <w:color w:val="0000FF"/>
      <w:u w:val="single"/>
    </w:rPr>
  </w:style>
  <w:style w:type="paragraph" w:customStyle="1" w:styleId="msonospacing0">
    <w:name w:val="msonospacing"/>
    <w:basedOn w:val="Normalny"/>
    <w:rsid w:val="00814FA5"/>
    <w:pPr>
      <w:spacing w:after="3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4FA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14FA5"/>
    <w:rPr>
      <w:rFonts w:ascii="Tahoma" w:eastAsia="Times New Roman" w:hAnsi="Tahoma" w:cs="Tahoma"/>
      <w:sz w:val="16"/>
      <w:szCs w:val="16"/>
      <w:lang w:eastAsia="pl-PL"/>
    </w:rPr>
  </w:style>
  <w:style w:type="paragraph" w:styleId="NormalnyWeb">
    <w:name w:val="Normal (Web)"/>
    <w:basedOn w:val="Normalny"/>
    <w:rsid w:val="00814FA5"/>
    <w:pPr>
      <w:spacing w:before="100" w:beforeAutospacing="1" w:after="0" w:line="240" w:lineRule="auto"/>
      <w:jc w:val="both"/>
    </w:pPr>
    <w:rPr>
      <w:rFonts w:ascii="Times New Roman" w:eastAsia="SimSun" w:hAnsi="Times New Roman" w:cs="Times New Roman"/>
      <w:sz w:val="24"/>
      <w:szCs w:val="24"/>
      <w:lang w:eastAsia="zh-CN"/>
    </w:rPr>
  </w:style>
  <w:style w:type="character" w:customStyle="1" w:styleId="alb">
    <w:name w:val="a_lb"/>
    <w:basedOn w:val="Domylnaczcionkaakapitu"/>
    <w:rsid w:val="00814FA5"/>
  </w:style>
  <w:style w:type="character" w:styleId="UyteHipercze">
    <w:name w:val="FollowedHyperlink"/>
    <w:uiPriority w:val="99"/>
    <w:semiHidden/>
    <w:unhideWhenUsed/>
    <w:rsid w:val="00814FA5"/>
    <w:rPr>
      <w:color w:val="954F72"/>
      <w:u w:val="single"/>
    </w:rPr>
  </w:style>
  <w:style w:type="paragraph" w:customStyle="1" w:styleId="msonormal0">
    <w:name w:val="msonormal"/>
    <w:basedOn w:val="Normalny"/>
    <w:rsid w:val="00814FA5"/>
    <w:pPr>
      <w:spacing w:before="100" w:beforeAutospacing="1" w:after="0" w:line="240" w:lineRule="auto"/>
      <w:jc w:val="both"/>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iPriority w:val="99"/>
    <w:semiHidden/>
    <w:unhideWhenUsed/>
    <w:rsid w:val="00814FA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14FA5"/>
    <w:rPr>
      <w:rFonts w:ascii="Calibri" w:eastAsia="Calibri" w:hAnsi="Calibri" w:cs="Times New Roman"/>
      <w:sz w:val="20"/>
      <w:szCs w:val="20"/>
    </w:rPr>
  </w:style>
  <w:style w:type="paragraph" w:styleId="Nagwek">
    <w:name w:val="header"/>
    <w:basedOn w:val="Normalny"/>
    <w:link w:val="NagwekZnak"/>
    <w:uiPriority w:val="99"/>
    <w:semiHidden/>
    <w:unhideWhenUsed/>
    <w:rsid w:val="00814FA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814FA5"/>
    <w:rPr>
      <w:rFonts w:ascii="Calibri" w:eastAsia="Calibri" w:hAnsi="Calibri" w:cs="Times New Roman"/>
    </w:rPr>
  </w:style>
  <w:style w:type="paragraph" w:styleId="Tekstpodstawowyzwciciem">
    <w:name w:val="Body Text First Indent"/>
    <w:basedOn w:val="Tekstpodstawowy"/>
    <w:link w:val="TekstpodstawowyzwciciemZnak"/>
    <w:uiPriority w:val="99"/>
    <w:semiHidden/>
    <w:unhideWhenUsed/>
    <w:rsid w:val="00814FA5"/>
    <w:pPr>
      <w:spacing w:after="160" w:line="256" w:lineRule="auto"/>
      <w:ind w:firstLine="360"/>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814FA5"/>
    <w:rPr>
      <w:rFonts w:ascii="Calibri" w:eastAsia="Calibri" w:hAnsi="Calibri" w:cs="Times New Roman"/>
      <w:sz w:val="24"/>
      <w:szCs w:val="24"/>
      <w:lang w:eastAsia="pl-PL"/>
    </w:rPr>
  </w:style>
  <w:style w:type="character" w:styleId="Odwoanieprzypisudolnego">
    <w:name w:val="footnote reference"/>
    <w:uiPriority w:val="99"/>
    <w:semiHidden/>
    <w:unhideWhenUsed/>
    <w:rsid w:val="00814FA5"/>
    <w:rPr>
      <w:vertAlign w:val="superscript"/>
    </w:rPr>
  </w:style>
  <w:style w:type="character" w:styleId="Uwydatnienie">
    <w:name w:val="Emphasis"/>
    <w:basedOn w:val="Domylnaczcionkaakapitu"/>
    <w:uiPriority w:val="20"/>
    <w:qFormat/>
    <w:rsid w:val="00814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7407</Words>
  <Characters>44447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Stachera</dc:creator>
  <cp:keywords/>
  <dc:description/>
  <cp:lastModifiedBy>Lidia Stachera</cp:lastModifiedBy>
  <cp:revision>22</cp:revision>
  <cp:lastPrinted>2023-10-31T08:08:00Z</cp:lastPrinted>
  <dcterms:created xsi:type="dcterms:W3CDTF">2022-08-01T07:03:00Z</dcterms:created>
  <dcterms:modified xsi:type="dcterms:W3CDTF">2023-11-08T09:31:00Z</dcterms:modified>
</cp:coreProperties>
</file>