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70B09B" w14:textId="50FB0DBF" w:rsidR="009B260F" w:rsidRDefault="00000000">
      <w:pPr>
        <w:ind w:left="-426"/>
        <w:jc w:val="both"/>
        <w:rPr>
          <w:sz w:val="26"/>
        </w:rPr>
      </w:pPr>
      <w:r>
        <w:object w:dxaOrig="1440" w:dyaOrig="1440" w14:anchorId="7BCEB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5.85pt;margin-top:0;width:65.8pt;height:71.95pt;z-index:251658752;mso-wrap-distance-left:9.05pt;mso-wrap-distance-right:9.05pt;mso-position-horizontal-relative:text;mso-position-vertical-relative:text" wrapcoords="-176 0 -176 21434 21600 21434 21600 0 -176 0" filled="t">
            <v:fill color2="black"/>
            <v:imagedata r:id="rId5" o:title=""/>
            <w10:wrap type="tight"/>
          </v:shape>
          <o:OLEObject Type="Embed" ProgID="Word.Picture.8" ShapeID="_x0000_s1028" DrawAspect="Content" ObjectID="_1790657604" r:id="rId6"/>
        </w:object>
      </w:r>
      <w:r w:rsidR="00404FFF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37A0998" wp14:editId="1E31EE68">
                <wp:simplePos x="0" y="0"/>
                <wp:positionH relativeFrom="margin">
                  <wp:align>left</wp:align>
                </wp:positionH>
                <wp:positionV relativeFrom="paragraph">
                  <wp:posOffset>-155575</wp:posOffset>
                </wp:positionV>
                <wp:extent cx="5598795" cy="1279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279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27527" w14:textId="490AFCD0" w:rsidR="009B260F" w:rsidRDefault="00404FFF">
                            <w:pPr>
                              <w:pStyle w:val="Nagwek2"/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 xml:space="preserve">      </w:t>
                            </w:r>
                            <w:r w:rsidR="009B260F">
                              <w:rPr>
                                <w:rFonts w:ascii="Tahoma" w:hAnsi="Tahoma" w:cs="Tahoma"/>
                                <w:sz w:val="52"/>
                              </w:rPr>
                              <w:t xml:space="preserve">BURMISTRZ MIASTA I GMINY </w:t>
                            </w:r>
                          </w:p>
                          <w:p w14:paraId="47B534BB" w14:textId="77777777" w:rsidR="009B260F" w:rsidRDefault="009B260F">
                            <w:pPr>
                              <w:pStyle w:val="Nagwek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>K O Ń S K I E</w:t>
                            </w:r>
                          </w:p>
                          <w:p w14:paraId="0DB4C26D" w14:textId="15926103" w:rsidR="009B260F" w:rsidRDefault="00404FFF">
                            <w:pPr>
                              <w:jc w:val="center"/>
                              <w:rPr>
                                <w:color w:val="0000FF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 xml:space="preserve"> </w:t>
                            </w:r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26-200 Końskie, ul. Partyzantów 1,   tel. </w:t>
                            </w:r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( 41 ) 372 32 49,  </w:t>
                            </w:r>
                            <w:proofErr w:type="spellStart"/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>fax</w:t>
                            </w:r>
                            <w:proofErr w:type="spellEnd"/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  ( 41 )  372 29 55</w:t>
                            </w:r>
                          </w:p>
                          <w:p w14:paraId="6A9396ED" w14:textId="77777777" w:rsidR="009B260F" w:rsidRDefault="009B260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sz w:val="22"/>
                                  <w:lang w:val="de-DE"/>
                                </w:rPr>
                                <w:t>sekretariat@umkonskie.pl</w:t>
                              </w:r>
                            </w:hyperlink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;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sz w:val="22"/>
                                  <w:lang w:val="de-DE"/>
                                </w:rPr>
                                <w:t>www.umkonskie.pl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A0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2.25pt;width:440.85pt;height:100.75pt;z-index:25165670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Sl+AEAAN8DAAAOAAAAZHJzL2Uyb0RvYy54bWysU9uO0zAQfUfiHyy/07SVCrtR09XSVRHS&#10;cpEWPsB1nMTC8ZgZt0n5esZO2+XyhsiDNb7MmTlnTtZ3Y+/E0SBZ8JVczOZSGK+htr6t5Ncvu1c3&#10;UlBUvlYOvKnkyZC827x8sR5CaZbQgasNCgbxVA6hkl2MoSwK0p3pFc0gGM+XDWCvIm+xLWpUA6P3&#10;rljO56+LAbAOCNoQ8enDdCk3Gb9pjI6fmoZMFK6S3FvMK+Z1n9Zis1Zliyp0Vp/bUP/QRa+s56JX&#10;qAcVlTig/QuqtxqBoIkzDX0BTWO1yRyYzWL+B5unTgWTubA4FK4y0f+D1R+PT+Eziji+hZEHmElQ&#10;eAT9jYSHbad8a+4RYeiMqrnwIklWDIHKc2qSmkpKIPvhA9Q8ZHWIkIHGBvukCvMUjM4DOF1FN2MU&#10;mg9Xq9ubN7crKTTfLZYcLle5hiov6QEpvjPQixRUEnmqGV4dHymmdlR5eZKqEThb76xzeYPtfutQ&#10;HBU7YJe/KdeFTk2n2QWMQdPTjPcbhvMJyUPCnMqlkyxC4j0pEMf9KGx9Vihpsof6xKogTK7jv4SD&#10;DvCHFAM7rpL0/aDQSOHee1Y22fMS4CXYXwLlNadWMkoxhds42fgQ0LYdI0+z83DP6jc26/Lcxbld&#10;dlGmd3Z8sumv+/zq+b/c/AQAAP//AwBQSwMEFAAGAAgAAAAhAL3mmE3dAAAACAEAAA8AAABkcnMv&#10;ZG93bnJldi54bWxMj81OwzAQhO9IvIO1SNxap+EnaYhTQRFcEaFSr268jaPE6yh22/D2LCc4jmY0&#10;8025md0gzjiFzpOC1TIBgdR401GrYPf1tshBhKjJ6METKvjGAJvq+qrUhfEX+sRzHVvBJRQKrcDG&#10;OBZShsai02HpRyT2jn5yOrKcWmkmfeFyN8g0SR6l0x3xgtUjbi02fX1yCu4+0mwf3uvX7bjHdZ+H&#10;l/5IVqnbm/n5CUTEOf6F4Ref0aFipoM/kQliUMBHooJFev8Agu08X2UgDpzLsgRkVcr/B6ofAAAA&#10;//8DAFBLAQItABQABgAIAAAAIQC2gziS/gAAAOEBAAATAAAAAAAAAAAAAAAAAAAAAABbQ29udGVu&#10;dF9UeXBlc10ueG1sUEsBAi0AFAAGAAgAAAAhADj9If/WAAAAlAEAAAsAAAAAAAAAAAAAAAAALwEA&#10;AF9yZWxzLy5yZWxzUEsBAi0AFAAGAAgAAAAhAPg+ZKX4AQAA3wMAAA4AAAAAAAAAAAAAAAAALgIA&#10;AGRycy9lMm9Eb2MueG1sUEsBAi0AFAAGAAgAAAAhAL3mmE3dAAAACAEAAA8AAAAAAAAAAAAAAAAA&#10;UgQAAGRycy9kb3ducmV2LnhtbFBLBQYAAAAABAAEAPMAAABcBQAAAAA=&#10;" stroked="f">
                <v:fill opacity="0"/>
                <v:textbox inset="0,0,0,0">
                  <w:txbxContent>
                    <w:p w14:paraId="61E27527" w14:textId="490AFCD0" w:rsidR="009B260F" w:rsidRDefault="00404FFF">
                      <w:pPr>
                        <w:pStyle w:val="Nagwek2"/>
                        <w:rPr>
                          <w:rFonts w:ascii="Tahoma" w:hAnsi="Tahoma" w:cs="Tahoma"/>
                          <w:sz w:val="5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 xml:space="preserve">      </w:t>
                      </w:r>
                      <w:r w:rsidR="009B260F">
                        <w:rPr>
                          <w:rFonts w:ascii="Tahoma" w:hAnsi="Tahoma" w:cs="Tahoma"/>
                          <w:sz w:val="52"/>
                        </w:rPr>
                        <w:t xml:space="preserve">BURMISTRZ MIASTA I GMINY </w:t>
                      </w:r>
                    </w:p>
                    <w:p w14:paraId="47B534BB" w14:textId="77777777" w:rsidR="009B260F" w:rsidRDefault="009B260F">
                      <w:pPr>
                        <w:pStyle w:val="Nagwek2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>K O Ń S K I E</w:t>
                      </w:r>
                    </w:p>
                    <w:p w14:paraId="0DB4C26D" w14:textId="15926103" w:rsidR="009B260F" w:rsidRDefault="00404FFF">
                      <w:pPr>
                        <w:jc w:val="center"/>
                        <w:rPr>
                          <w:color w:val="0000FF"/>
                          <w:sz w:val="2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 xml:space="preserve"> </w:t>
                      </w:r>
                      <w:r w:rsidR="009B260F">
                        <w:rPr>
                          <w:rFonts w:ascii="Arial" w:hAnsi="Arial" w:cs="Arial"/>
                          <w:b/>
                          <w:sz w:val="22"/>
                        </w:rPr>
                        <w:t xml:space="preserve">26-200 Końskie, ul. Partyzantów 1,   tel. </w:t>
                      </w:r>
                      <w:r w:rsidR="009B260F"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( 41 ) 372 32 49,  </w:t>
                      </w:r>
                      <w:proofErr w:type="spellStart"/>
                      <w:r w:rsidR="009B260F"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>fax</w:t>
                      </w:r>
                      <w:proofErr w:type="spellEnd"/>
                      <w:r w:rsidR="009B260F"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  ( 41 )  372 29 55</w:t>
                      </w:r>
                    </w:p>
                    <w:p w14:paraId="6A9396ED" w14:textId="77777777" w:rsidR="009B260F" w:rsidRDefault="009B260F">
                      <w:pPr>
                        <w:jc w:val="center"/>
                      </w:pPr>
                      <w:proofErr w:type="spellStart"/>
                      <w:r>
                        <w:rPr>
                          <w:color w:val="0000FF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: </w:t>
                      </w:r>
                      <w:hyperlink r:id="rId9" w:history="1">
                        <w:r>
                          <w:rPr>
                            <w:rStyle w:val="Hipercze"/>
                            <w:sz w:val="22"/>
                            <w:lang w:val="de-DE"/>
                          </w:rPr>
                          <w:t>sekretariat@umkonskie.pl</w:t>
                        </w:r>
                      </w:hyperlink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; </w:t>
                      </w:r>
                      <w:hyperlink r:id="rId10" w:history="1">
                        <w:r>
                          <w:rPr>
                            <w:rStyle w:val="Hipercze"/>
                            <w:sz w:val="22"/>
                            <w:lang w:val="de-DE"/>
                          </w:rPr>
                          <w:t>www.umkonskie.pl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407AC" w14:textId="77777777" w:rsidR="009B260F" w:rsidRDefault="009B260F">
      <w:pPr>
        <w:ind w:left="-426"/>
        <w:jc w:val="both"/>
        <w:rPr>
          <w:sz w:val="26"/>
        </w:rPr>
      </w:pPr>
    </w:p>
    <w:p w14:paraId="6E172866" w14:textId="49960970" w:rsidR="009B260F" w:rsidRDefault="009B260F">
      <w:pPr>
        <w:ind w:left="3540" w:firstLine="708"/>
        <w:jc w:val="both"/>
        <w:rPr>
          <w:b/>
          <w:sz w:val="26"/>
        </w:rPr>
      </w:pPr>
    </w:p>
    <w:p w14:paraId="0975C5DF" w14:textId="77777777" w:rsidR="009B260F" w:rsidRDefault="009B260F">
      <w:pPr>
        <w:ind w:left="3540" w:firstLine="708"/>
        <w:jc w:val="both"/>
        <w:rPr>
          <w:b/>
          <w:sz w:val="26"/>
        </w:rPr>
      </w:pPr>
    </w:p>
    <w:p w14:paraId="0634B662" w14:textId="77777777" w:rsidR="009B260F" w:rsidRDefault="009B260F">
      <w:pPr>
        <w:ind w:left="3540" w:firstLine="708"/>
        <w:jc w:val="both"/>
        <w:rPr>
          <w:b/>
          <w:sz w:val="26"/>
        </w:rPr>
      </w:pPr>
    </w:p>
    <w:p w14:paraId="2F45942F" w14:textId="27C48EE2" w:rsidR="009B260F" w:rsidRDefault="004801C6">
      <w:pPr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1EEC9" wp14:editId="61F5A4EA">
                <wp:simplePos x="0" y="0"/>
                <wp:positionH relativeFrom="column">
                  <wp:posOffset>-259715</wp:posOffset>
                </wp:positionH>
                <wp:positionV relativeFrom="paragraph">
                  <wp:posOffset>85090</wp:posOffset>
                </wp:positionV>
                <wp:extent cx="6263640" cy="0"/>
                <wp:effectExtent l="21590" t="22860" r="20320" b="247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4D5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6.7pt" to="472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uwgEAAG0DAAAOAAAAZHJzL2Uyb0RvYy54bWysU8Fu2zAMvQ/YPwi6L07SwQiMOD2k6y7d&#10;FqDdBzCSbAuVRE1U4+TvJ6mxV2y3oT4Ikkg+PT4+b2/P1rCTCqTRtXy1WHKmnECpXd/yn0/3nzac&#10;UQQnwaBTLb8o4re7jx+2o2/UGgc0UgWWQBw1o2/5EKNvqorEoCzQAr1yKdhhsBDTMfSVDDAmdGuq&#10;9XJZVyMG6QMKRZRu716DfFfwu06J+KPrSEVmWp64xbKGsh7zWu220PQB/KDFlQb8BwsL2qVHZ6g7&#10;iMBegv4HymoRkLCLC4G2wq7TQpUeUjer5V/dPA7gVekliUN+loneD1Z8P+3dIWTq4uwe/QOKZ2IO&#10;9wO4XhUCTxefBrfKUlWjp2YuyQfyh8CO4zeUKQdeIhYVzl2wGTL1x85F7MsstjpHJtJlva5v6s9p&#10;JmKKVdBMhT5Q/KrQsrxpudEu6wANnB4oZiLQTCn52uG9NqbM0jg2tvxms6ozNCRL0a9SSmi0zGm5&#10;gEJ/3JvATpB9Ub7SX4q8TbM6JncabVu+mZOgGRTIL06W9yJo87pPnIzL4Kr47kp0Eik7kpojyssh&#10;TEqmmZZWrv7Lpnl7Lnr/+Ut2vwEAAP//AwBQSwMEFAAGAAgAAAAhAJ4w/0jeAAAACQEAAA8AAABk&#10;cnMvZG93bnJldi54bWxMj01PhDAQhu8m/odmTLztFpVdBSkbY4LG7EnUGG+zMFKUTgktH/57azzo&#10;ceZ98s4z2W4xnZhocK1lBWfrCARxZeuWGwXPT8XqCoTzyDV2lknBFznY5cdHGaa1nfmRptI3IpSw&#10;S1GB9r5PpXSVJoNubXvikL3bwaAP49DIesA5lJtOnkfRVhpsOVzQ2NOtpuqzHI0Ct3/4eMMiednP&#10;dwVfjtO93pavSp2eLDfXIDwt/g+GH/2gDnlwOtiRayc6Bas4SgIagosYRACSeLMBcfhdyDyT/z/I&#10;vwEAAP//AwBQSwECLQAUAAYACAAAACEAtoM4kv4AAADhAQAAEwAAAAAAAAAAAAAAAAAAAAAAW0Nv&#10;bnRlbnRfVHlwZXNdLnhtbFBLAQItABQABgAIAAAAIQA4/SH/1gAAAJQBAAALAAAAAAAAAAAAAAAA&#10;AC8BAABfcmVscy8ucmVsc1BLAQItABQABgAIAAAAIQDImiwuwgEAAG0DAAAOAAAAAAAAAAAAAAAA&#10;AC4CAABkcnMvZTJvRG9jLnhtbFBLAQItABQABgAIAAAAIQCeMP9I3gAAAAkBAAAPAAAAAAAAAAAA&#10;AAAAABwEAABkcnMvZG93bnJldi54bWxQSwUGAAAAAAQABADzAAAAJwUAAAAA&#10;" strokeweight="1.06mm">
                <v:stroke joinstyle="miter" endcap="square"/>
              </v:line>
            </w:pict>
          </mc:Fallback>
        </mc:AlternateContent>
      </w:r>
    </w:p>
    <w:p w14:paraId="5D0824CF" w14:textId="77777777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jc w:val="right"/>
        <w:rPr>
          <w:b/>
          <w:bCs/>
        </w:rPr>
      </w:pPr>
    </w:p>
    <w:p w14:paraId="005D4D7E" w14:textId="7FA44C18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spacing w:line="360" w:lineRule="auto"/>
        <w:jc w:val="right"/>
        <w:rPr>
          <w:b/>
          <w:bCs/>
        </w:rPr>
      </w:pPr>
      <w:r w:rsidRPr="0058350E">
        <w:t xml:space="preserve">Końskie dn. 16.10.2024 r. </w:t>
      </w:r>
    </w:p>
    <w:p w14:paraId="16727F31" w14:textId="77777777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spacing w:line="360" w:lineRule="auto"/>
        <w:jc w:val="right"/>
        <w:rPr>
          <w:b/>
          <w:bCs/>
        </w:rPr>
      </w:pPr>
    </w:p>
    <w:p w14:paraId="418638EB" w14:textId="77777777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spacing w:line="360" w:lineRule="auto"/>
        <w:jc w:val="right"/>
        <w:rPr>
          <w:b/>
          <w:bCs/>
        </w:rPr>
      </w:pPr>
    </w:p>
    <w:p w14:paraId="55426778" w14:textId="5074F402" w:rsidR="0058350E" w:rsidRPr="0058350E" w:rsidRDefault="0058350E" w:rsidP="0058350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OGŁOSZENIE </w:t>
      </w:r>
    </w:p>
    <w:p w14:paraId="0D9EFB20" w14:textId="77777777" w:rsidR="0058350E" w:rsidRPr="0058350E" w:rsidRDefault="0058350E" w:rsidP="0058350E">
      <w:pPr>
        <w:spacing w:line="360" w:lineRule="auto"/>
        <w:jc w:val="right"/>
      </w:pPr>
    </w:p>
    <w:p w14:paraId="5E093CE5" w14:textId="77777777" w:rsidR="0058350E" w:rsidRPr="0058350E" w:rsidRDefault="0058350E" w:rsidP="0058350E">
      <w:pPr>
        <w:spacing w:line="360" w:lineRule="auto"/>
        <w:jc w:val="right"/>
      </w:pPr>
    </w:p>
    <w:p w14:paraId="6F883950" w14:textId="76A5BCA8" w:rsidR="0058350E" w:rsidRPr="0058350E" w:rsidRDefault="0058350E" w:rsidP="0058350E">
      <w:pPr>
        <w:spacing w:line="360" w:lineRule="auto"/>
        <w:ind w:firstLine="709"/>
        <w:jc w:val="both"/>
      </w:pPr>
      <w:r w:rsidRPr="0058350E">
        <w:t>W związku z prowadzonymi pracami nad opracowaniem dokumentacji projektowej dla zadania pn.</w:t>
      </w:r>
      <w:r>
        <w:t xml:space="preserve"> </w:t>
      </w:r>
      <w:r w:rsidRPr="0058350E">
        <w:t>„</w:t>
      </w:r>
      <w:r w:rsidRPr="0058350E">
        <w:rPr>
          <w:b/>
        </w:rPr>
        <w:t xml:space="preserve">Budowa drogi gminnej </w:t>
      </w:r>
      <w:r w:rsidRPr="0058350E">
        <w:rPr>
          <w:rFonts w:eastAsia="Calibri"/>
          <w:b/>
          <w:color w:val="000000"/>
        </w:rPr>
        <w:t>Nr 001242 T Przybyszowy- Bedlenko”</w:t>
      </w:r>
      <w:r w:rsidRPr="0058350E">
        <w:t xml:space="preserve">, informuję </w:t>
      </w:r>
      <w:r w:rsidRPr="0058350E">
        <w:br/>
        <w:t>o możliwości zapoznania się w tut. Urzędzie</w:t>
      </w:r>
      <w:r>
        <w:t xml:space="preserve"> (Wydział Dróg Gminnych, skrzydło zachodnie, pokój nr 13)</w:t>
      </w:r>
      <w:r w:rsidR="00E758B7">
        <w:t xml:space="preserve"> oraz na stronie internetowej pod adresem: umkonskie.pl, </w:t>
      </w:r>
      <w:r w:rsidRPr="0058350E">
        <w:t>z projektem zagospodarowania terenu</w:t>
      </w:r>
      <w:r>
        <w:t>,</w:t>
      </w:r>
      <w:r w:rsidRPr="0058350E">
        <w:t xml:space="preserve"> przedstawiającym zaprojektowane rozwiązania techniczne </w:t>
      </w:r>
      <w:r w:rsidR="00E758B7">
        <w:br/>
      </w:r>
      <w:r w:rsidRPr="0058350E">
        <w:t>(w szczególności z lokalizacją zjazdów na działki</w:t>
      </w:r>
      <w:r>
        <w:t xml:space="preserve"> przyległe do projektowanej drogi</w:t>
      </w:r>
      <w:r w:rsidRPr="0058350E">
        <w:t xml:space="preserve">). </w:t>
      </w:r>
      <w:r w:rsidR="00E758B7">
        <w:br/>
      </w:r>
      <w:r>
        <w:t xml:space="preserve">Wszelkie uwagi należy składać do dnia 31 października br. </w:t>
      </w:r>
    </w:p>
    <w:p w14:paraId="0B428EE4" w14:textId="26AF0085" w:rsidR="00ED3D74" w:rsidRDefault="00ED3D74" w:rsidP="0058350E">
      <w:pPr>
        <w:spacing w:line="360" w:lineRule="auto"/>
        <w:jc w:val="both"/>
      </w:pPr>
    </w:p>
    <w:p w14:paraId="73430681" w14:textId="77777777" w:rsidR="0058350E" w:rsidRDefault="0058350E" w:rsidP="0058350E">
      <w:pPr>
        <w:spacing w:line="360" w:lineRule="auto"/>
        <w:jc w:val="both"/>
      </w:pPr>
    </w:p>
    <w:p w14:paraId="332A2696" w14:textId="72A01E3B" w:rsidR="0058350E" w:rsidRDefault="0058350E" w:rsidP="0058350E">
      <w:pPr>
        <w:spacing w:line="360" w:lineRule="auto"/>
        <w:jc w:val="both"/>
      </w:pPr>
      <w:r>
        <w:t>W załączeniu:</w:t>
      </w:r>
    </w:p>
    <w:p w14:paraId="437ADA66" w14:textId="2ADBDC25" w:rsidR="0058350E" w:rsidRPr="007C6219" w:rsidRDefault="0058350E" w:rsidP="00B76B83">
      <w:pPr>
        <w:spacing w:line="360" w:lineRule="auto"/>
        <w:ind w:firstLine="709"/>
        <w:jc w:val="both"/>
      </w:pPr>
      <w:r>
        <w:t>- koncepcja</w:t>
      </w:r>
      <w:r w:rsidR="00B76B83">
        <w:t xml:space="preserve"> projektowanej drogi. </w:t>
      </w:r>
      <w:r>
        <w:t xml:space="preserve"> </w:t>
      </w:r>
    </w:p>
    <w:sectPr w:rsidR="0058350E" w:rsidRPr="007C6219" w:rsidSect="00C70E6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ZapfDingbats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2437" w:hanging="432"/>
      </w:pPr>
      <w:rPr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258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72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86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301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315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330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344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3589" w:hanging="1584"/>
      </w:pPr>
    </w:lvl>
  </w:abstractNum>
  <w:abstractNum w:abstractNumId="2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41" w:hanging="432"/>
      </w:pPr>
      <w:rPr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93" w:hanging="1584"/>
      </w:pPr>
    </w:lvl>
  </w:abstractNum>
  <w:abstractNum w:abstractNumId="4" w15:restartNumberingAfterBreak="0">
    <w:nsid w:val="05AD74A3"/>
    <w:multiLevelType w:val="multilevel"/>
    <w:tmpl w:val="D902D8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DB94F7F"/>
    <w:multiLevelType w:val="hybridMultilevel"/>
    <w:tmpl w:val="28301580"/>
    <w:lvl w:ilvl="0" w:tplc="6E34496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80C2B"/>
    <w:multiLevelType w:val="multilevel"/>
    <w:tmpl w:val="1C147E1E"/>
    <w:styleLink w:val="WW8Num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5662409">
    <w:abstractNumId w:val="0"/>
  </w:num>
  <w:num w:numId="2" w16cid:durableId="1806897925">
    <w:abstractNumId w:val="1"/>
  </w:num>
  <w:num w:numId="3" w16cid:durableId="1492215165">
    <w:abstractNumId w:val="2"/>
  </w:num>
  <w:num w:numId="4" w16cid:durableId="787428242">
    <w:abstractNumId w:val="3"/>
  </w:num>
  <w:num w:numId="5" w16cid:durableId="459879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324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1055306">
    <w:abstractNumId w:val="1"/>
    <w:lvlOverride w:ilvl="0">
      <w:startOverride w:val="1"/>
    </w:lvlOverride>
  </w:num>
  <w:num w:numId="8" w16cid:durableId="731270514">
    <w:abstractNumId w:val="2"/>
    <w:lvlOverride w:ilvl="0">
      <w:startOverride w:val="1"/>
    </w:lvlOverride>
  </w:num>
  <w:num w:numId="9" w16cid:durableId="1622371790">
    <w:abstractNumId w:val="5"/>
  </w:num>
  <w:num w:numId="10" w16cid:durableId="1788354650">
    <w:abstractNumId w:val="4"/>
  </w:num>
  <w:num w:numId="11" w16cid:durableId="1977644755">
    <w:abstractNumId w:val="6"/>
  </w:num>
  <w:num w:numId="12" w16cid:durableId="55489429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A"/>
    <w:rsid w:val="000F573A"/>
    <w:rsid w:val="00180DB8"/>
    <w:rsid w:val="0021327D"/>
    <w:rsid w:val="00243155"/>
    <w:rsid w:val="00251CF9"/>
    <w:rsid w:val="002B464A"/>
    <w:rsid w:val="002D6281"/>
    <w:rsid w:val="002F3823"/>
    <w:rsid w:val="003244B1"/>
    <w:rsid w:val="003332CE"/>
    <w:rsid w:val="003B1476"/>
    <w:rsid w:val="003B3F01"/>
    <w:rsid w:val="003E36FF"/>
    <w:rsid w:val="003F684B"/>
    <w:rsid w:val="004003AF"/>
    <w:rsid w:val="00404FFF"/>
    <w:rsid w:val="004154C4"/>
    <w:rsid w:val="0043207D"/>
    <w:rsid w:val="00446891"/>
    <w:rsid w:val="004801C6"/>
    <w:rsid w:val="004E6334"/>
    <w:rsid w:val="0058350E"/>
    <w:rsid w:val="005A5B15"/>
    <w:rsid w:val="00662624"/>
    <w:rsid w:val="00666242"/>
    <w:rsid w:val="0068166A"/>
    <w:rsid w:val="007262DC"/>
    <w:rsid w:val="007C6219"/>
    <w:rsid w:val="00806BA4"/>
    <w:rsid w:val="00806E08"/>
    <w:rsid w:val="00901597"/>
    <w:rsid w:val="00906D79"/>
    <w:rsid w:val="009217E6"/>
    <w:rsid w:val="009278F4"/>
    <w:rsid w:val="00956215"/>
    <w:rsid w:val="00987D87"/>
    <w:rsid w:val="009B260F"/>
    <w:rsid w:val="00A74945"/>
    <w:rsid w:val="00AD4640"/>
    <w:rsid w:val="00B119FA"/>
    <w:rsid w:val="00B76B83"/>
    <w:rsid w:val="00C33E64"/>
    <w:rsid w:val="00C70E62"/>
    <w:rsid w:val="00D2503B"/>
    <w:rsid w:val="00D43109"/>
    <w:rsid w:val="00D4564F"/>
    <w:rsid w:val="00DA1B9D"/>
    <w:rsid w:val="00DC090A"/>
    <w:rsid w:val="00DE3719"/>
    <w:rsid w:val="00E37FB7"/>
    <w:rsid w:val="00E758B7"/>
    <w:rsid w:val="00ED3D74"/>
    <w:rsid w:val="00F51162"/>
    <w:rsid w:val="00F95C0E"/>
    <w:rsid w:val="00FA60FB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7F383CE"/>
  <w15:chartTrackingRefBased/>
  <w15:docId w15:val="{5DECAC13-1D48-410C-8EC9-3B55543B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00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2" w:firstLine="0"/>
      <w:outlineLvl w:val="2"/>
    </w:pPr>
    <w:rPr>
      <w:rFonts w:ascii="Tahoma" w:hAnsi="Tahoma" w:cs="Tahoma"/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lang w:val="de-D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4248" w:firstLine="0"/>
      <w:outlineLvl w:val="4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 w:hint="default"/>
      <w:b w:val="0"/>
      <w:i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Lucida Sans Unicode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eastAsia="ZapfDingbats" w:hAnsi="Tahoma" w:cs="Tahom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Tahoma" w:eastAsia="ZapfDingbats" w:hAnsi="Tahoma" w:cs="Tahoma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Tahoma" w:eastAsia="Times New Roman" w:hAnsi="Tahoma" w:cs="Tahoma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ahoma" w:eastAsia="Times New Roman" w:hAnsi="Tahoma" w:cs="Tahoma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ahoma" w:eastAsia="Calibri" w:hAnsi="Tahoma" w:cs="Tahoma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ahoma" w:hAnsi="Tahoma" w:cs="Tahoma" w:hint="default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1">
    <w:name w:val="WW8Num34z1"/>
    <w:rPr>
      <w:rFonts w:ascii="Courier New" w:hAnsi="Courier New" w:cs="Times New Roman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ahoma" w:eastAsia="ZapfDingbats" w:hAnsi="Tahoma" w:cs="Tahoma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  <w:sz w:val="20"/>
    </w:rPr>
  </w:style>
  <w:style w:type="character" w:customStyle="1" w:styleId="WW8Num43z1">
    <w:name w:val="WW8Num43z1"/>
    <w:rPr>
      <w:rFonts w:ascii="Courier New" w:hAnsi="Courier New" w:cs="Courier New" w:hint="default"/>
      <w:sz w:val="20"/>
    </w:rPr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4z0">
    <w:name w:val="WW8Num44z0"/>
    <w:rPr>
      <w:rFonts w:ascii="Tahoma" w:eastAsia="Times New Roman" w:hAnsi="Tahoma" w:cs="Tahoma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Wingdings" w:hAnsi="Wingdings" w:cs="Wingdings" w:hint="default"/>
      <w:sz w:val="20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st1">
    <w:name w:val="st1"/>
  </w:style>
  <w:style w:type="character" w:customStyle="1" w:styleId="tytul">
    <w:name w:val="tytul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b/>
      <w:bCs/>
      <w:sz w:val="28"/>
    </w:rPr>
  </w:style>
  <w:style w:type="character" w:customStyle="1" w:styleId="Tekstpodstawowy3Znak">
    <w:name w:val="Tekst podstawowy 3 Znak"/>
    <w:rPr>
      <w:rFonts w:cs="Courier New"/>
      <w:sz w:val="16"/>
      <w:szCs w:val="16"/>
    </w:rPr>
  </w:style>
  <w:style w:type="character" w:customStyle="1" w:styleId="CytatZnak">
    <w:name w:val="Cytat Znak"/>
    <w:rPr>
      <w:i/>
      <w:iCs/>
      <w:color w:val="000000"/>
      <w:sz w:val="24"/>
      <w:szCs w:val="24"/>
    </w:rPr>
  </w:style>
  <w:style w:type="character" w:customStyle="1" w:styleId="textexposedhide2">
    <w:name w:val="text_exposed_hide2"/>
  </w:style>
  <w:style w:type="character" w:customStyle="1" w:styleId="textexposedshow2">
    <w:name w:val="text_exposed_show2"/>
    <w:rPr>
      <w:vanish/>
    </w:rPr>
  </w:style>
  <w:style w:type="character" w:customStyle="1" w:styleId="tabulatory">
    <w:name w:val="tabulatory"/>
  </w:style>
  <w:style w:type="character" w:customStyle="1" w:styleId="alb">
    <w:name w:val="a_lb"/>
  </w:style>
  <w:style w:type="character" w:customStyle="1" w:styleId="text-justify">
    <w:name w:val="text-justify"/>
  </w:style>
  <w:style w:type="character" w:customStyle="1" w:styleId="ZwykytekstZnak">
    <w:name w:val="Zwykły tekst Znak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color w:val="000000"/>
      <w:sz w:val="28"/>
      <w:szCs w:val="20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pPr>
      <w:ind w:firstLine="431"/>
      <w:jc w:val="both"/>
    </w:pPr>
    <w:rPr>
      <w:sz w:val="28"/>
    </w:rPr>
  </w:style>
  <w:style w:type="paragraph" w:styleId="Podtytu">
    <w:name w:val="Subtitle"/>
    <w:basedOn w:val="Normalny"/>
    <w:next w:val="Tekstpodstawowy"/>
    <w:qFormat/>
    <w:pPr>
      <w:widowControl w:val="0"/>
    </w:pPr>
    <w:rPr>
      <w:rFonts w:eastAsia="Lucida Sans Unicode" w:cs="Tahoma"/>
      <w:color w:val="000000"/>
      <w:sz w:val="28"/>
      <w:szCs w:val="28"/>
    </w:rPr>
  </w:style>
  <w:style w:type="paragraph" w:customStyle="1" w:styleId="Textbody">
    <w:name w:val="Text body"/>
    <w:basedOn w:val="Normalny"/>
    <w:pPr>
      <w:jc w:val="both"/>
      <w:textAlignment w:val="baseline"/>
    </w:pPr>
    <w:rPr>
      <w:b/>
      <w:kern w:val="1"/>
      <w:sz w:val="28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yl8">
    <w:name w:val="styl8"/>
    <w:basedOn w:val="Normalny"/>
    <w:pPr>
      <w:spacing w:before="30" w:after="30" w:line="210" w:lineRule="atLeast"/>
      <w:ind w:left="105" w:right="105"/>
    </w:pPr>
    <w:rPr>
      <w:color w:val="666666"/>
      <w:sz w:val="15"/>
      <w:szCs w:val="15"/>
    </w:rPr>
  </w:style>
  <w:style w:type="paragraph" w:customStyle="1" w:styleId="wazne">
    <w:name w:val="wazne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rPr>
      <w:rFonts w:cs="Courier New"/>
      <w:sz w:val="16"/>
      <w:szCs w:val="16"/>
    </w:rPr>
  </w:style>
  <w:style w:type="paragraph" w:customStyle="1" w:styleId="uzasadnienie">
    <w:name w:val="uzasadnienie"/>
    <w:basedOn w:val="Normalny"/>
    <w:pPr>
      <w:spacing w:before="280" w:after="280"/>
    </w:pPr>
    <w:rPr>
      <w:rFonts w:ascii="Arial Unicode MS" w:hAnsi="Arial Unicode MS" w:cs="Arial Unicode MS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qFormat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pPr>
      <w:ind w:firstLine="431"/>
      <w:jc w:val="both"/>
    </w:pPr>
    <w:rPr>
      <w:rFonts w:ascii="Tahoma" w:hAnsi="Tahoma" w:cs="Tahoma"/>
      <w:spacing w:val="-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">
    <w:name w:val="bodytext"/>
    <w:basedOn w:val="Normalny"/>
    <w:pPr>
      <w:spacing w:before="280" w:after="280"/>
    </w:pPr>
  </w:style>
  <w:style w:type="paragraph" w:customStyle="1" w:styleId="Zwykytekst1">
    <w:name w:val="Zwykły tekst1"/>
    <w:basedOn w:val="Normalny"/>
    <w:rPr>
      <w:rFonts w:ascii="Calibri" w:eastAsia="Calibri" w:hAnsi="Calibri"/>
      <w:sz w:val="22"/>
      <w:szCs w:val="21"/>
    </w:rPr>
  </w:style>
  <w:style w:type="paragraph" w:customStyle="1" w:styleId="Tekstpodstawowywcity21">
    <w:name w:val="Tekst podstawowy wcięty 21"/>
    <w:basedOn w:val="Normalny"/>
    <w:pPr>
      <w:ind w:left="240" w:firstLine="600"/>
      <w:jc w:val="both"/>
    </w:pPr>
    <w:rPr>
      <w:sz w:val="22"/>
      <w:szCs w:val="20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62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6219"/>
    <w:rPr>
      <w:sz w:val="24"/>
      <w:szCs w:val="24"/>
      <w:lang w:eastAsia="ar-SA"/>
    </w:rPr>
  </w:style>
  <w:style w:type="numbering" w:customStyle="1" w:styleId="WW8Num1">
    <w:name w:val="WW8Num1"/>
    <w:basedOn w:val="Bezlisty"/>
    <w:rsid w:val="007C6219"/>
    <w:pPr>
      <w:numPr>
        <w:numId w:val="10"/>
      </w:numPr>
    </w:pPr>
  </w:style>
  <w:style w:type="numbering" w:customStyle="1" w:styleId="WW8Num2">
    <w:name w:val="WW8Num2"/>
    <w:basedOn w:val="Bezlisty"/>
    <w:rsid w:val="007C621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umkon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http://www.umkonskie.pl/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cp:lastModifiedBy>Gmina Końskie</cp:lastModifiedBy>
  <cp:revision>3</cp:revision>
  <cp:lastPrinted>2024-10-17T06:07:00Z</cp:lastPrinted>
  <dcterms:created xsi:type="dcterms:W3CDTF">2024-10-16T12:54:00Z</dcterms:created>
  <dcterms:modified xsi:type="dcterms:W3CDTF">2024-10-17T06:07:00Z</dcterms:modified>
</cp:coreProperties>
</file>